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 xml:space="preserve">厦门市无线电管理局(福建省厦门无线电监测分站） </w:t>
      </w:r>
    </w:p>
    <w:p>
      <w:pPr>
        <w:wordWrap w:val="0"/>
        <w:topLinePunct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无线电频谱分析系统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升级</w:t>
      </w:r>
    </w:p>
    <w:p>
      <w:pPr>
        <w:wordWrap w:val="0"/>
        <w:topLinePunct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技术和服务要求</w:t>
      </w:r>
    </w:p>
    <w:p>
      <w:pPr>
        <w:pStyle w:val="5"/>
        <w:wordWrap w:val="0"/>
        <w:topLinePunct/>
        <w:spacing w:beforeAutospacing="0" w:afterAutospacing="0" w:line="360" w:lineRule="auto"/>
        <w:rPr>
          <w:rStyle w:val="8"/>
          <w:rFonts w:ascii="宋体" w:hAnsi="宋体" w:cs="宋体"/>
        </w:rPr>
      </w:pPr>
    </w:p>
    <w:p>
      <w:pPr>
        <w:pStyle w:val="5"/>
        <w:wordWrap w:val="0"/>
        <w:topLinePunct/>
        <w:spacing w:beforeAutospacing="0" w:afterAutospacing="0" w:line="360" w:lineRule="auto"/>
        <w:outlineLvl w:val="0"/>
        <w:rPr>
          <w:rStyle w:val="8"/>
          <w:rFonts w:ascii="宋体" w:cs="宋体"/>
        </w:rPr>
      </w:pPr>
      <w:r>
        <w:rPr>
          <w:rStyle w:val="8"/>
          <w:rFonts w:hint="eastAsia" w:ascii="宋体" w:hAnsi="宋体" w:cs="宋体"/>
        </w:rPr>
        <w:t>一、项目概况</w:t>
      </w:r>
    </w:p>
    <w:p>
      <w:pPr>
        <w:pStyle w:val="5"/>
        <w:wordWrap w:val="0"/>
        <w:topLinePunct/>
        <w:spacing w:beforeAutospacing="0" w:afterAutospacing="0" w:line="360" w:lineRule="auto"/>
        <w:ind w:firstLine="480" w:firstLineChars="200"/>
        <w:jc w:val="both"/>
        <w:rPr>
          <w:rFonts w:ascii="宋体" w:hAnsi="宋体" w:cs="宋体"/>
        </w:rPr>
      </w:pPr>
      <w:r>
        <w:rPr>
          <w:rFonts w:hint="eastAsia" w:ascii="宋体" w:hAnsi="宋体" w:cs="宋体"/>
        </w:rPr>
        <w:t>为了适应数据存储和备份需求调整后的需要，同时也能满足对经过一体化原子服务封装站点进行控制的需要，需对</w:t>
      </w:r>
      <w:r>
        <w:rPr>
          <w:rFonts w:hint="eastAsia" w:ascii="宋体" w:hAnsi="宋体" w:cs="宋体"/>
          <w:lang w:eastAsia="zh-CN"/>
        </w:rPr>
        <w:t>厦门市无线电管理局(福建省厦门无线电监测分站）</w:t>
      </w:r>
      <w:r>
        <w:rPr>
          <w:rFonts w:hint="eastAsia" w:ascii="宋体" w:hAnsi="宋体" w:cs="宋体"/>
        </w:rPr>
        <w:t>在用的无线电频谱数据分析系统</w:t>
      </w:r>
      <w:bookmarkStart w:id="0" w:name="_GoBack"/>
      <w:bookmarkEnd w:id="0"/>
      <w:r>
        <w:rPr>
          <w:rFonts w:hint="eastAsia" w:ascii="宋体" w:hAnsi="宋体" w:cs="宋体"/>
        </w:rPr>
        <w:t>进行部分升级，同时对现有的频谱数据进行相应处理。具体情况可参见技术服务要求中的详细列表。</w:t>
      </w:r>
    </w:p>
    <w:p>
      <w:pPr>
        <w:pStyle w:val="5"/>
        <w:wordWrap w:val="0"/>
        <w:topLinePunct/>
        <w:spacing w:beforeAutospacing="0" w:afterAutospacing="0" w:line="360" w:lineRule="auto"/>
        <w:outlineLvl w:val="0"/>
        <w:rPr>
          <w:rStyle w:val="8"/>
          <w:rFonts w:ascii="宋体" w:cs="宋体"/>
        </w:rPr>
      </w:pPr>
      <w:r>
        <w:rPr>
          <w:rStyle w:val="8"/>
          <w:rFonts w:hint="eastAsia" w:ascii="宋体" w:hAnsi="宋体" w:cs="宋体"/>
        </w:rPr>
        <w:t>二、技术和服务要求</w:t>
      </w:r>
    </w:p>
    <w:p>
      <w:pPr>
        <w:wordWrap w:val="0"/>
        <w:topLinePunct/>
        <w:spacing w:line="360" w:lineRule="auto"/>
        <w:outlineLvl w:val="1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1、总体要求</w:t>
      </w:r>
    </w:p>
    <w:p>
      <w:pPr>
        <w:wordWrap w:val="0"/>
        <w:topLinePunct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厦门市无线电频谱数据分析系统中，对频谱数据的存储和备份需求，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需要</w:t>
      </w:r>
      <w:r>
        <w:rPr>
          <w:rFonts w:hint="eastAsia" w:ascii="宋体" w:hAnsi="宋体" w:eastAsia="宋体" w:cs="宋体"/>
          <w:kern w:val="0"/>
          <w:sz w:val="24"/>
        </w:rPr>
        <w:t>调整为：频谱数据至少需要保留3年（按照分级存储模式进行处理，第一年保存完整的原始数据，第二年则对原始数据的时间精度减半、第三年则再减半）、第一年的数据需要完全备份；频谱数据采集部分，要求能对经过一体化原子服务封装的站点进行控制并采集数据。现需对无线电频谱数据分析系统的软件进行部分升级，同时对现有的频谱数据，以在线的方式进行相应的分级处理。</w:t>
      </w:r>
    </w:p>
    <w:p>
      <w:pPr>
        <w:wordWrap w:val="0"/>
        <w:topLinePunct/>
        <w:spacing w:line="360" w:lineRule="auto"/>
        <w:outlineLvl w:val="1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2、详细列表</w:t>
      </w:r>
    </w:p>
    <w:tbl>
      <w:tblPr>
        <w:tblStyle w:val="6"/>
        <w:tblW w:w="4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470"/>
        <w:gridCol w:w="4596"/>
        <w:gridCol w:w="4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30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Cs w:val="22"/>
              </w:rPr>
              <w:t>序号</w:t>
            </w:r>
          </w:p>
        </w:tc>
        <w:tc>
          <w:tcPr>
            <w:tcW w:w="24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Cs w:val="22"/>
              </w:rPr>
              <w:t>项目内容</w:t>
            </w:r>
          </w:p>
        </w:tc>
        <w:tc>
          <w:tcPr>
            <w:tcW w:w="20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Cs w:val="22"/>
              </w:rPr>
              <w:t>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（1）</w:t>
            </w:r>
          </w:p>
        </w:tc>
        <w:tc>
          <w:tcPr>
            <w:tcW w:w="24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开发程序功能，对现有频谱数据以及此后的频谱数据，能自动进行分级处理</w:t>
            </w:r>
          </w:p>
        </w:tc>
        <w:tc>
          <w:tcPr>
            <w:tcW w:w="20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要求该程序功能直接嵌入分析系统服务端中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55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（2）</w:t>
            </w:r>
          </w:p>
        </w:tc>
        <w:tc>
          <w:tcPr>
            <w:tcW w:w="24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以在线的形式，修改现有原始频谱数据以及数据库、荧光谱数据等，实现分级存储</w:t>
            </w:r>
          </w:p>
        </w:tc>
        <w:tc>
          <w:tcPr>
            <w:tcW w:w="20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完成数据分级处理，同时不能中断现有频谱分析系统的运行，确保数据安全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21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（3）</w:t>
            </w:r>
          </w:p>
        </w:tc>
        <w:tc>
          <w:tcPr>
            <w:tcW w:w="24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调整分析系统后端相关分析处理功能，以适应数据的分级存储</w:t>
            </w:r>
          </w:p>
        </w:tc>
        <w:tc>
          <w:tcPr>
            <w:tcW w:w="20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要求该程序功能直接嵌入分析系统服务端中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44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（4）</w:t>
            </w:r>
          </w:p>
        </w:tc>
        <w:tc>
          <w:tcPr>
            <w:tcW w:w="24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调整分析系统前端功能，以适应数据的分级存储</w:t>
            </w:r>
          </w:p>
        </w:tc>
        <w:tc>
          <w:tcPr>
            <w:tcW w:w="20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要求该程序功能直接嵌入分析系统客户端中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027" w:hRule="atLeast"/>
          <w:jc w:val="center"/>
        </w:trPr>
        <w:tc>
          <w:tcPr>
            <w:tcW w:w="55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center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（5）</w:t>
            </w:r>
          </w:p>
        </w:tc>
        <w:tc>
          <w:tcPr>
            <w:tcW w:w="2410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调整数据采集系统，满足控制一体化原子服务封装服务的监测节点</w:t>
            </w:r>
          </w:p>
        </w:tc>
        <w:tc>
          <w:tcPr>
            <w:tcW w:w="2039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5"/>
              <w:wordWrap w:val="0"/>
              <w:topLinePunct/>
              <w:spacing w:beforeAutospacing="0" w:afterAutospacing="0" w:line="360" w:lineRule="auto"/>
              <w:jc w:val="both"/>
              <w:textAlignment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与原有频谱数据采集系统进行集成</w:t>
            </w:r>
          </w:p>
        </w:tc>
      </w:tr>
    </w:tbl>
    <w:p>
      <w:pPr>
        <w:wordWrap w:val="0"/>
        <w:topLinePunct/>
        <w:spacing w:line="360" w:lineRule="auto"/>
        <w:rPr>
          <w:rFonts w:ascii="宋体" w:hAnsi="宋体" w:eastAsia="宋体" w:cs="宋体"/>
          <w:b/>
          <w:bCs/>
          <w:kern w:val="0"/>
          <w:sz w:val="24"/>
        </w:rPr>
      </w:pPr>
    </w:p>
    <w:p>
      <w:pPr>
        <w:wordWrap w:val="0"/>
        <w:topLinePunct/>
        <w:spacing w:line="360" w:lineRule="auto"/>
        <w:outlineLvl w:val="1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3、项目完成期及交接地点</w:t>
      </w:r>
    </w:p>
    <w:p>
      <w:pPr>
        <w:wordWrap w:val="0"/>
        <w:topLinePunct/>
        <w:spacing w:line="360" w:lineRule="auto"/>
        <w:ind w:firstLine="480" w:firstLineChars="200"/>
        <w:outlineLvl w:val="2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（1）交接地点：由采购人指定，供应商需按要求送至指定地点；</w:t>
      </w:r>
    </w:p>
    <w:p>
      <w:pPr>
        <w:wordWrap w:val="0"/>
        <w:topLinePunct/>
        <w:spacing w:line="360" w:lineRule="auto"/>
        <w:ind w:firstLine="480" w:firstLineChars="200"/>
        <w:outlineLvl w:val="2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（2）交接方式：现场交接；</w:t>
      </w:r>
    </w:p>
    <w:p>
      <w:pPr>
        <w:wordWrap w:val="0"/>
        <w:topLinePunct/>
        <w:spacing w:line="360" w:lineRule="auto"/>
        <w:ind w:firstLine="480" w:firstLineChars="200"/>
        <w:outlineLvl w:val="2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（3）项目完成期：供应商应在合同签订后60个自然日内，将相关软件功能开发调试完毕并提交给采购人，采购人将对相关功能进行上线试运行，试运行结束后供应商应向采购人申请验收。</w:t>
      </w:r>
    </w:p>
    <w:p>
      <w:pPr>
        <w:wordWrap w:val="0"/>
        <w:topLinePunct/>
        <w:spacing w:line="360" w:lineRule="auto"/>
        <w:outlineLvl w:val="1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4、验收条件</w:t>
      </w:r>
    </w:p>
    <w:p>
      <w:pPr>
        <w:pStyle w:val="5"/>
        <w:wordWrap w:val="0"/>
        <w:topLinePunct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（1）验收依据：供应商响应文件、厂家功能开发说明和相关测试报告、试运行报告等，均为验收依据。</w:t>
      </w:r>
    </w:p>
    <w:p>
      <w:pPr>
        <w:pStyle w:val="5"/>
        <w:wordWrap w:val="0"/>
        <w:topLinePunct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（2）试运行后验收：相关软件系统升级交付后，将转入为期7天的试运行。试运行结束后，供应商应向采购人提交试运行记录，并提出验收申请。经采购人同意后，双方共同进行项目的验收。</w:t>
      </w:r>
    </w:p>
    <w:p>
      <w:pPr>
        <w:pStyle w:val="5"/>
        <w:wordWrap w:val="0"/>
        <w:topLinePunct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（3）若达到验收要求，双方共同在验收报告上盖章确认即视为本项目验收合格；若达不到验收要求，应予返工，直到达到要求为止。返工需人力、财力、工期延误等均由供应商承担。</w:t>
      </w:r>
    </w:p>
    <w:p>
      <w:pPr>
        <w:wordWrap w:val="0"/>
        <w:topLinePunct/>
        <w:spacing w:line="360" w:lineRule="auto"/>
        <w:outlineLvl w:val="1"/>
        <w:rPr>
          <w:rFonts w:ascii="宋体" w:hAnsi="宋体" w:eastAsia="宋体" w:cs="宋体"/>
          <w:b/>
          <w:bCs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5、售后要求</w:t>
      </w:r>
    </w:p>
    <w:p>
      <w:pPr>
        <w:pStyle w:val="5"/>
        <w:wordWrap w:val="0"/>
        <w:topLinePunct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1）供应商应在合同签订后60个自然日内将相关功能开发调试完毕提交给采购人，再经过试运行后即可向采购人申请验收。供应商应提供至少3年的免费维保期服务，自验收合格之日起计算。维保服务期内，须按合同条款提供服务。</w:t>
      </w:r>
    </w:p>
    <w:p>
      <w:pPr>
        <w:pStyle w:val="5"/>
        <w:wordWrap w:val="0"/>
        <w:topLinePunct/>
        <w:spacing w:beforeAutospacing="0" w:afterAutospacing="0"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（2）供应商在维保服务期内须提供上门维护服务，系统运行发生缺陷时供应商在接到采购人故障通知后需在24小时内响应，48小时内到达现场，免费负责缺陷维护，对造成的损失按合同规定赔偿及承担违约责任。</w:t>
      </w:r>
    </w:p>
    <w:p>
      <w:pPr>
        <w:pStyle w:val="5"/>
        <w:wordWrap w:val="0"/>
        <w:topLinePunct/>
        <w:spacing w:beforeAutospacing="0" w:afterAutospacing="0" w:line="360" w:lineRule="auto"/>
        <w:ind w:firstLine="480" w:firstLineChars="200"/>
        <w:rPr>
          <w:rFonts w:cs="宋体"/>
        </w:rPr>
      </w:pPr>
      <w:r>
        <w:rPr>
          <w:rFonts w:hint="eastAsia" w:ascii="宋体" w:hAnsi="宋体" w:cs="宋体"/>
        </w:rPr>
        <w:t>（3）供应商可视自身能力在响应文件中提供更优、更合理的维保服务期和售后服务承诺。</w:t>
      </w:r>
    </w:p>
    <w:p>
      <w:pPr>
        <w:wordWrap w:val="0"/>
        <w:topLinePunct/>
        <w:spacing w:line="360" w:lineRule="auto"/>
        <w:rPr>
          <w:rFonts w:eastAsia="宋体" w:cs="宋体"/>
          <w:kern w:val="0"/>
        </w:rPr>
      </w:pP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hNGE0MmI0ZjllOGYxMWFjZGZmOWRjNTI1YjRjMDgifQ=="/>
  </w:docVars>
  <w:rsids>
    <w:rsidRoot w:val="002B32D1"/>
    <w:rsid w:val="000359BB"/>
    <w:rsid w:val="00141BD3"/>
    <w:rsid w:val="002B32D1"/>
    <w:rsid w:val="008336FF"/>
    <w:rsid w:val="00AE2D34"/>
    <w:rsid w:val="00DF6503"/>
    <w:rsid w:val="0215208E"/>
    <w:rsid w:val="028C3C65"/>
    <w:rsid w:val="03676684"/>
    <w:rsid w:val="0438160E"/>
    <w:rsid w:val="04C50D6B"/>
    <w:rsid w:val="0548762F"/>
    <w:rsid w:val="05D572A0"/>
    <w:rsid w:val="07195ED0"/>
    <w:rsid w:val="07CE2BC3"/>
    <w:rsid w:val="081E5E9A"/>
    <w:rsid w:val="093933BE"/>
    <w:rsid w:val="0A740EC6"/>
    <w:rsid w:val="0B5A1EDB"/>
    <w:rsid w:val="0C2A0948"/>
    <w:rsid w:val="0C3E79DE"/>
    <w:rsid w:val="0CCB3A19"/>
    <w:rsid w:val="0D9C567C"/>
    <w:rsid w:val="0F2D28F0"/>
    <w:rsid w:val="0F8A3E81"/>
    <w:rsid w:val="101478CE"/>
    <w:rsid w:val="12F36F20"/>
    <w:rsid w:val="130916BE"/>
    <w:rsid w:val="131232E2"/>
    <w:rsid w:val="13A20852"/>
    <w:rsid w:val="13DA4490"/>
    <w:rsid w:val="14952165"/>
    <w:rsid w:val="14E7655D"/>
    <w:rsid w:val="15086DDB"/>
    <w:rsid w:val="15E45152"/>
    <w:rsid w:val="162E7EDC"/>
    <w:rsid w:val="16A36DBB"/>
    <w:rsid w:val="16F45869"/>
    <w:rsid w:val="175B7696"/>
    <w:rsid w:val="184E4AE5"/>
    <w:rsid w:val="18AD2173"/>
    <w:rsid w:val="193F6FDA"/>
    <w:rsid w:val="199D176C"/>
    <w:rsid w:val="1A4268EB"/>
    <w:rsid w:val="1A6739DB"/>
    <w:rsid w:val="1C5C1D06"/>
    <w:rsid w:val="1D320E99"/>
    <w:rsid w:val="1EA26DE3"/>
    <w:rsid w:val="1FDE2C46"/>
    <w:rsid w:val="208E2217"/>
    <w:rsid w:val="20CC23E1"/>
    <w:rsid w:val="22E122EF"/>
    <w:rsid w:val="23BB662F"/>
    <w:rsid w:val="23C12A00"/>
    <w:rsid w:val="23CE7442"/>
    <w:rsid w:val="23D557DC"/>
    <w:rsid w:val="24574847"/>
    <w:rsid w:val="24B16B47"/>
    <w:rsid w:val="251327A8"/>
    <w:rsid w:val="2A85088F"/>
    <w:rsid w:val="2B0760E4"/>
    <w:rsid w:val="2C9D54D5"/>
    <w:rsid w:val="2D4F33A1"/>
    <w:rsid w:val="2E165C6D"/>
    <w:rsid w:val="2EB32116"/>
    <w:rsid w:val="2F326EA5"/>
    <w:rsid w:val="3096561A"/>
    <w:rsid w:val="31176711"/>
    <w:rsid w:val="31B5679B"/>
    <w:rsid w:val="33784CD4"/>
    <w:rsid w:val="33EE32C2"/>
    <w:rsid w:val="34621157"/>
    <w:rsid w:val="34F32864"/>
    <w:rsid w:val="35245113"/>
    <w:rsid w:val="35312B2F"/>
    <w:rsid w:val="3534120B"/>
    <w:rsid w:val="3575771D"/>
    <w:rsid w:val="36B81FB7"/>
    <w:rsid w:val="373B6E30"/>
    <w:rsid w:val="37BB1719"/>
    <w:rsid w:val="38012FC4"/>
    <w:rsid w:val="39DA2245"/>
    <w:rsid w:val="39F03816"/>
    <w:rsid w:val="3A6500E2"/>
    <w:rsid w:val="3A9B523F"/>
    <w:rsid w:val="3B8A4AF7"/>
    <w:rsid w:val="3BD06A2B"/>
    <w:rsid w:val="3CF439AC"/>
    <w:rsid w:val="3E2274D6"/>
    <w:rsid w:val="3F5A5177"/>
    <w:rsid w:val="3F6F5283"/>
    <w:rsid w:val="3F706134"/>
    <w:rsid w:val="409C2F01"/>
    <w:rsid w:val="421A0D47"/>
    <w:rsid w:val="430020BB"/>
    <w:rsid w:val="4526151E"/>
    <w:rsid w:val="473B5C58"/>
    <w:rsid w:val="483E7E42"/>
    <w:rsid w:val="487317C8"/>
    <w:rsid w:val="48972614"/>
    <w:rsid w:val="48D672DE"/>
    <w:rsid w:val="49D2773F"/>
    <w:rsid w:val="49D74554"/>
    <w:rsid w:val="4AB20F2B"/>
    <w:rsid w:val="4AEC26D0"/>
    <w:rsid w:val="4AFD102B"/>
    <w:rsid w:val="4B867388"/>
    <w:rsid w:val="4C1C06D1"/>
    <w:rsid w:val="4E232084"/>
    <w:rsid w:val="4E924C46"/>
    <w:rsid w:val="4ECB31E1"/>
    <w:rsid w:val="4F230624"/>
    <w:rsid w:val="508D27A6"/>
    <w:rsid w:val="51E20E99"/>
    <w:rsid w:val="530A3743"/>
    <w:rsid w:val="53BF4C42"/>
    <w:rsid w:val="53F27225"/>
    <w:rsid w:val="54F478A3"/>
    <w:rsid w:val="560D3285"/>
    <w:rsid w:val="5636125F"/>
    <w:rsid w:val="575E6CF1"/>
    <w:rsid w:val="599F2E79"/>
    <w:rsid w:val="5A9B4E50"/>
    <w:rsid w:val="5B343636"/>
    <w:rsid w:val="5B347277"/>
    <w:rsid w:val="5D485594"/>
    <w:rsid w:val="5E663360"/>
    <w:rsid w:val="608525E1"/>
    <w:rsid w:val="608B7FAD"/>
    <w:rsid w:val="608F5B81"/>
    <w:rsid w:val="62B121A1"/>
    <w:rsid w:val="63A06B3E"/>
    <w:rsid w:val="63E16410"/>
    <w:rsid w:val="64264155"/>
    <w:rsid w:val="650D2C1F"/>
    <w:rsid w:val="659571A1"/>
    <w:rsid w:val="65D648DA"/>
    <w:rsid w:val="66A0228C"/>
    <w:rsid w:val="671A2A3A"/>
    <w:rsid w:val="67975A93"/>
    <w:rsid w:val="692C7B17"/>
    <w:rsid w:val="69567B1D"/>
    <w:rsid w:val="69645DBB"/>
    <w:rsid w:val="69EE4843"/>
    <w:rsid w:val="6A493935"/>
    <w:rsid w:val="6A7C14DB"/>
    <w:rsid w:val="6ABE14AD"/>
    <w:rsid w:val="6BC127FA"/>
    <w:rsid w:val="6C61648A"/>
    <w:rsid w:val="6D3F05F3"/>
    <w:rsid w:val="6DAE50B9"/>
    <w:rsid w:val="6DE309C1"/>
    <w:rsid w:val="6DFA4688"/>
    <w:rsid w:val="6ED50C51"/>
    <w:rsid w:val="6EF40E68"/>
    <w:rsid w:val="6F793DF0"/>
    <w:rsid w:val="70117A67"/>
    <w:rsid w:val="710D46D2"/>
    <w:rsid w:val="71834E81"/>
    <w:rsid w:val="71CB19BF"/>
    <w:rsid w:val="7231799F"/>
    <w:rsid w:val="72C07522"/>
    <w:rsid w:val="72DD2FC3"/>
    <w:rsid w:val="751B5F81"/>
    <w:rsid w:val="75AB6268"/>
    <w:rsid w:val="774421EE"/>
    <w:rsid w:val="77A94A29"/>
    <w:rsid w:val="791B54B2"/>
    <w:rsid w:val="79922AD0"/>
    <w:rsid w:val="79E96D1D"/>
    <w:rsid w:val="7A557D7A"/>
    <w:rsid w:val="7E832DD4"/>
    <w:rsid w:val="7ED54AD1"/>
    <w:rsid w:val="7EFB610F"/>
    <w:rsid w:val="7F3C4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rFonts w:cs="Times New Roman"/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1089</Characters>
  <Lines>9</Lines>
  <Paragraphs>2</Paragraphs>
  <TotalTime>22</TotalTime>
  <ScaleCrop>false</ScaleCrop>
  <LinksUpToDate>false</LinksUpToDate>
  <CharactersWithSpaces>1278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2023-10-11T03:11:00Z</dcterms:created>
  <dc:creator>Administrator</dc:creator>
  <cp:lastModifiedBy>yn</cp:lastModifiedBy>
  <dcterms:modified xsi:type="dcterms:W3CDTF">2023-11-11T16:00:55Z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14C57B5F81044447BD164566B020FE11_12</vt:lpwstr>
  </property>
</Properties>
</file>