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ascii="方正小标宋简体" w:eastAsia="方正小标宋简体" w:cs="宋体"/>
          <w:b/>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采购内容及要求</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hint="eastAsia" w:ascii="黑体" w:hAnsi="黑体" w:eastAsia="黑体" w:cs="宋体"/>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一、项目名称</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轻型无人机搭载无线电监测设备查找地面干扰源的监测方法课题研究。</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二、主要目标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近年来，无线电频率使用往更高频段方向发展趋势明显，由于高频段地面路径传播损耗大、发射功率小、方向性强，利用传统地面查找方式定位辐射源困难极大。结合查找卫星地面干扰源的工作需求，研究利用无人机搭载监测设备提高监测高度来减轻地物引起的电波损耗，实现高频段干扰源监测定位的工作方法，为完善应对不断发展的干扰监测需求提供监测能力研究支撑。</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2" w:leftChars="-1" w:firstLine="681" w:firstLineChars="213"/>
        <w:textAlignment w:val="auto"/>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服务内容</w:t>
      </w:r>
      <w:r>
        <w:rPr>
          <w:rFonts w:hint="eastAsia" w:ascii="黑体" w:hAnsi="黑体" w:eastAsia="黑体" w:cs="宋体"/>
          <w:color w:val="000000"/>
          <w:kern w:val="0"/>
          <w:sz w:val="32"/>
          <w:szCs w:val="32"/>
          <w:lang w:val="en-US" w:eastAsia="zh-CN"/>
        </w:rPr>
        <w:t>及要求</w:t>
      </w:r>
    </w:p>
    <w:p>
      <w:pPr>
        <w:pStyle w:val="3"/>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3" w:firstLineChars="200"/>
        <w:jc w:val="both"/>
        <w:textAlignment w:val="auto"/>
        <w:rPr>
          <w:rFonts w:hint="default"/>
          <w:lang w:val="en-US" w:eastAsia="zh-CN"/>
        </w:rPr>
      </w:pPr>
      <w:r>
        <w:rPr>
          <w:rFonts w:ascii="楷体_GB2312" w:hAnsi="宋体" w:eastAsia="楷体_GB2312" w:cs="宋体"/>
          <w:b/>
          <w:sz w:val="32"/>
          <w:szCs w:val="32"/>
          <w:shd w:val="clear" w:color="auto" w:fill="FFFFFF"/>
        </w:rPr>
        <w:t>（一）</w:t>
      </w:r>
      <w:r>
        <w:rPr>
          <w:rFonts w:hint="eastAsia" w:ascii="楷体_GB2312" w:hAnsi="宋体" w:eastAsia="楷体_GB2312" w:cs="宋体"/>
          <w:b/>
          <w:sz w:val="32"/>
          <w:szCs w:val="32"/>
          <w:shd w:val="clear" w:color="auto" w:fill="FFFFFF"/>
          <w:lang w:val="en-US" w:eastAsia="zh-CN"/>
        </w:rPr>
        <w:t>服务内容</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hAnsiTheme="minorHAnsi"/>
          <w:color w:val="000000"/>
          <w:kern w:val="0"/>
          <w:sz w:val="32"/>
          <w:szCs w:val="32"/>
          <w:lang w:val="en-US" w:eastAsia="zh-CN" w:bidi="ar-SA"/>
        </w:rPr>
      </w:pPr>
      <w:r>
        <w:rPr>
          <w:rFonts w:hint="eastAsia" w:ascii="仿宋_GB2312" w:eastAsia="仿宋_GB2312" w:cs="宋体" w:hAnsiTheme="minorHAnsi"/>
          <w:color w:val="000000"/>
          <w:kern w:val="0"/>
          <w:sz w:val="32"/>
          <w:szCs w:val="32"/>
          <w:lang w:val="en-US" w:eastAsia="zh-CN" w:bidi="ar-SA"/>
        </w:rPr>
        <w:t>1.梳理国内外无人机载无线电监测技术发展现状，分析不同频段干扰源空中监测的技术难点，总结现有无人机监测系统的装备性能指标及典型应用场景。</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color w:val="000000"/>
          <w:kern w:val="0"/>
          <w:sz w:val="32"/>
          <w:szCs w:val="32"/>
          <w:lang w:val="en-US" w:eastAsia="zh-CN"/>
        </w:rPr>
      </w:pPr>
      <w:r>
        <w:rPr>
          <w:rFonts w:hint="eastAsia" w:ascii="仿宋_GB2312" w:eastAsia="仿宋_GB2312" w:cs="宋体" w:hAnsiTheme="minorHAnsi"/>
          <w:color w:val="000000"/>
          <w:kern w:val="0"/>
          <w:sz w:val="32"/>
          <w:szCs w:val="32"/>
          <w:lang w:val="en-US" w:eastAsia="zh-CN" w:bidi="ar-SA"/>
        </w:rPr>
        <w:t>2.</w:t>
      </w:r>
      <w:r>
        <w:rPr>
          <w:rFonts w:hint="eastAsia" w:ascii="仿宋_GB2312" w:eastAsia="仿宋_GB2312" w:cs="宋体"/>
          <w:color w:val="000000"/>
          <w:kern w:val="0"/>
          <w:sz w:val="32"/>
          <w:szCs w:val="32"/>
          <w:lang w:val="en-US" w:eastAsia="zh-CN"/>
        </w:rPr>
        <w:t>研究利用轻型无人机搭载无线电监测设备查找C频段地面干扰源的监测方法，开展相关的理论研究。</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hAnsiTheme="minorHAnsi"/>
          <w:color w:val="000000"/>
          <w:kern w:val="0"/>
          <w:sz w:val="32"/>
          <w:szCs w:val="32"/>
          <w:lang w:val="en-US" w:eastAsia="zh-CN" w:bidi="ar-SA"/>
        </w:rPr>
      </w:pPr>
      <w:r>
        <w:rPr>
          <w:rFonts w:hint="eastAsia" w:ascii="仿宋_GB2312" w:eastAsia="仿宋_GB2312" w:cs="宋体"/>
          <w:color w:val="000000"/>
          <w:kern w:val="0"/>
          <w:sz w:val="32"/>
          <w:szCs w:val="32"/>
          <w:lang w:val="en-US" w:eastAsia="zh-CN"/>
        </w:rPr>
        <w:t>3.开展</w:t>
      </w:r>
      <w:r>
        <w:rPr>
          <w:rFonts w:hint="eastAsia" w:ascii="仿宋_GB2312" w:eastAsia="仿宋_GB2312" w:cs="宋体"/>
          <w:color w:val="000000"/>
          <w:kern w:val="0"/>
          <w:sz w:val="32"/>
          <w:szCs w:val="32"/>
          <w:lang w:val="en-US" w:eastAsia="zh-CN" w:bidi="ar-SA"/>
        </w:rPr>
        <w:t>监测覆盖测试，模拟卫星终端发射信号，使用</w:t>
      </w:r>
      <w:r>
        <w:rPr>
          <w:rFonts w:hint="eastAsia" w:ascii="仿宋_GB2312" w:eastAsia="仿宋_GB2312"/>
          <w:sz w:val="32"/>
          <w:szCs w:val="32"/>
          <w:lang w:val="en-US" w:eastAsia="zh-CN"/>
        </w:rPr>
        <w:t>轻型</w:t>
      </w:r>
      <w:r>
        <w:rPr>
          <w:rFonts w:hint="eastAsia" w:ascii="仿宋_GB2312" w:eastAsia="仿宋_GB2312"/>
          <w:sz w:val="32"/>
          <w:szCs w:val="32"/>
        </w:rPr>
        <w:t>无人机搭载无线电监测设备</w:t>
      </w:r>
      <w:r>
        <w:rPr>
          <w:rFonts w:hint="eastAsia" w:ascii="仿宋_GB2312" w:eastAsia="仿宋_GB2312" w:cs="宋体"/>
          <w:color w:val="000000"/>
          <w:kern w:val="0"/>
          <w:sz w:val="32"/>
          <w:szCs w:val="32"/>
          <w:lang w:val="en-US" w:eastAsia="zh-CN" w:bidi="ar-SA"/>
        </w:rPr>
        <w:t>测试最远覆盖距离，并同步开展地面搜测比较测试，将实测数据与理论研究进行对比</w:t>
      </w:r>
      <w:r>
        <w:rPr>
          <w:rFonts w:hint="eastAsia" w:ascii="仿宋_GB2312" w:eastAsia="仿宋_GB2312" w:cs="宋体" w:hAnsiTheme="minorHAnsi"/>
          <w:color w:val="000000"/>
          <w:kern w:val="0"/>
          <w:sz w:val="32"/>
          <w:szCs w:val="32"/>
          <w:lang w:val="en-US" w:eastAsia="zh-CN" w:bidi="ar-SA"/>
        </w:rPr>
        <w:t>。</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hAnsiTheme="minorHAnsi"/>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4.研究利用</w:t>
      </w:r>
      <w:r>
        <w:rPr>
          <w:rFonts w:hint="eastAsia" w:ascii="仿宋_GB2312" w:eastAsia="仿宋_GB2312"/>
          <w:sz w:val="32"/>
          <w:szCs w:val="32"/>
          <w:lang w:val="en-US" w:eastAsia="zh-CN"/>
        </w:rPr>
        <w:t>轻型</w:t>
      </w:r>
      <w:r>
        <w:rPr>
          <w:rFonts w:hint="eastAsia" w:ascii="仿宋_GB2312" w:eastAsia="仿宋_GB2312"/>
          <w:sz w:val="32"/>
          <w:szCs w:val="32"/>
        </w:rPr>
        <w:t>无人机搭载无线电监测设备</w:t>
      </w:r>
      <w:r>
        <w:rPr>
          <w:rFonts w:hint="eastAsia" w:ascii="仿宋_GB2312" w:eastAsia="仿宋_GB2312"/>
          <w:sz w:val="32"/>
          <w:szCs w:val="32"/>
          <w:lang w:val="en-US" w:eastAsia="zh-CN"/>
        </w:rPr>
        <w:t>开展监测的飞行管理策略，基于现有无人机管理相关规定，提出优化飞行审批流程方案</w:t>
      </w:r>
      <w:r>
        <w:rPr>
          <w:rFonts w:hint="eastAsia" w:ascii="仿宋_GB2312" w:eastAsia="仿宋_GB2312" w:cs="宋体" w:hAnsiTheme="minorHAnsi"/>
          <w:color w:val="000000"/>
          <w:kern w:val="0"/>
          <w:sz w:val="32"/>
          <w:szCs w:val="32"/>
          <w:lang w:val="en-US" w:eastAsia="zh-CN" w:bidi="ar-SA"/>
        </w:rPr>
        <w:t>。</w:t>
      </w:r>
    </w:p>
    <w:p>
      <w:pPr>
        <w:pStyle w:val="3"/>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3" w:firstLineChars="200"/>
        <w:jc w:val="both"/>
        <w:textAlignment w:val="auto"/>
        <w:rPr>
          <w:rFonts w:hint="default"/>
          <w:lang w:val="en-US" w:eastAsia="zh-CN"/>
        </w:rPr>
      </w:pPr>
      <w:r>
        <w:rPr>
          <w:rFonts w:ascii="楷体_GB2312" w:hAnsi="宋体" w:eastAsia="楷体_GB2312" w:cs="宋体"/>
          <w:b/>
          <w:sz w:val="32"/>
          <w:szCs w:val="32"/>
          <w:shd w:val="clear" w:color="auto" w:fill="FFFFFF"/>
        </w:rPr>
        <w:t>（</w:t>
      </w:r>
      <w:r>
        <w:rPr>
          <w:rFonts w:hint="eastAsia" w:ascii="楷体_GB2312" w:hAnsi="宋体" w:eastAsia="楷体_GB2312" w:cs="宋体"/>
          <w:b/>
          <w:sz w:val="32"/>
          <w:szCs w:val="32"/>
          <w:shd w:val="clear" w:color="auto" w:fill="FFFFFF"/>
          <w:lang w:val="en-US" w:eastAsia="zh-CN"/>
        </w:rPr>
        <w:t>二</w:t>
      </w:r>
      <w:r>
        <w:rPr>
          <w:rFonts w:ascii="楷体_GB2312" w:hAnsi="宋体" w:eastAsia="楷体_GB2312" w:cs="宋体"/>
          <w:b/>
          <w:sz w:val="32"/>
          <w:szCs w:val="32"/>
          <w:shd w:val="clear" w:color="auto" w:fill="FFFFFF"/>
        </w:rPr>
        <w:t>）</w:t>
      </w:r>
      <w:r>
        <w:rPr>
          <w:rFonts w:hint="eastAsia" w:ascii="楷体_GB2312" w:hAnsi="宋体" w:eastAsia="楷体_GB2312" w:cs="宋体"/>
          <w:b/>
          <w:sz w:val="32"/>
          <w:szCs w:val="32"/>
          <w:shd w:val="clear" w:color="auto" w:fill="FFFFFF"/>
          <w:lang w:val="en-US" w:eastAsia="zh-CN"/>
        </w:rPr>
        <w:t>服务要求</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eastAsia" w:ascii="仿宋_GB2312" w:eastAsia="仿宋_GB2312" w:cs="DejaVuSans"/>
          <w:color w:val="000000"/>
          <w:kern w:val="0"/>
          <w:sz w:val="32"/>
          <w:szCs w:val="32"/>
        </w:rPr>
      </w:pPr>
      <w:r>
        <w:rPr>
          <w:rFonts w:hint="eastAsia" w:ascii="仿宋_GB2312" w:eastAsia="仿宋_GB2312" w:cs="DejaVuSans"/>
          <w:color w:val="000000"/>
          <w:kern w:val="0"/>
          <w:sz w:val="32"/>
          <w:szCs w:val="32"/>
        </w:rPr>
        <w:t>1.服务时间：合同签订日起至2025年11月</w:t>
      </w:r>
      <w:r>
        <w:rPr>
          <w:rFonts w:hint="eastAsia" w:ascii="仿宋_GB2312" w:eastAsia="仿宋_GB2312" w:cs="DejaVuSans"/>
          <w:color w:val="000000"/>
          <w:kern w:val="0"/>
          <w:sz w:val="32"/>
          <w:szCs w:val="32"/>
          <w:lang w:val="en-US" w:eastAsia="zh-CN"/>
        </w:rPr>
        <w:t>15</w:t>
      </w:r>
      <w:bookmarkStart w:id="0" w:name="_GoBack"/>
      <w:bookmarkEnd w:id="0"/>
      <w:r>
        <w:rPr>
          <w:rFonts w:hint="eastAsia" w:ascii="仿宋_GB2312" w:eastAsia="仿宋_GB2312" w:cs="DejaVuSans"/>
          <w:color w:val="000000"/>
          <w:kern w:val="0"/>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eastAsia" w:ascii="仿宋_GB2312" w:eastAsia="仿宋_GB2312" w:cs="宋体"/>
          <w:color w:val="000000"/>
          <w:kern w:val="0"/>
          <w:sz w:val="32"/>
          <w:szCs w:val="32"/>
          <w:lang w:eastAsia="zh-CN"/>
        </w:rPr>
      </w:pPr>
      <w:r>
        <w:rPr>
          <w:rFonts w:hint="eastAsia" w:ascii="仿宋_GB2312" w:eastAsia="仿宋_GB2312" w:cs="宋体"/>
          <w:color w:val="000000"/>
          <w:kern w:val="0"/>
          <w:sz w:val="32"/>
          <w:szCs w:val="32"/>
        </w:rPr>
        <w:t>2.服务供应商熟悉无线电频谱监测有关业务，能够针对本项目组建专门的研究团队，具备相关技术能力</w:t>
      </w:r>
      <w:r>
        <w:rPr>
          <w:rFonts w:hint="eastAsia" w:ascii="仿宋_GB2312" w:eastAsia="仿宋_GB2312" w:cs="宋体"/>
          <w:color w:val="00000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3.服务供应商在实施过程中，</w:t>
      </w:r>
      <w:r>
        <w:rPr>
          <w:rFonts w:hint="eastAsia" w:ascii="仿宋_GB2312" w:eastAsia="仿宋_GB2312" w:cs="宋体"/>
          <w:color w:val="000000"/>
          <w:kern w:val="0"/>
          <w:sz w:val="32"/>
          <w:szCs w:val="32"/>
          <w:lang w:eastAsia="zh-CN"/>
        </w:rPr>
        <w:t>应做好安全管理工作，确保研究安全（包括但不限于自身人员安全以及设备安全等），采购人不对服务供应商安全负责。服务供应商</w:t>
      </w:r>
      <w:r>
        <w:rPr>
          <w:rFonts w:hint="eastAsia" w:ascii="仿宋_GB2312" w:eastAsia="仿宋_GB2312" w:cs="宋体"/>
          <w:color w:val="000000"/>
          <w:kern w:val="0"/>
          <w:sz w:val="32"/>
          <w:szCs w:val="32"/>
        </w:rPr>
        <w:t>应</w:t>
      </w:r>
      <w:r>
        <w:rPr>
          <w:rFonts w:hint="eastAsia" w:ascii="仿宋_GB2312" w:eastAsia="仿宋_GB2312" w:cs="宋体"/>
          <w:color w:val="000000"/>
          <w:kern w:val="0"/>
          <w:sz w:val="32"/>
          <w:szCs w:val="32"/>
          <w:lang w:eastAsia="zh-CN"/>
        </w:rPr>
        <w:t>加强</w:t>
      </w:r>
      <w:r>
        <w:rPr>
          <w:rFonts w:hint="eastAsia" w:ascii="仿宋_GB2312" w:eastAsia="仿宋_GB2312" w:cs="宋体"/>
          <w:color w:val="000000"/>
          <w:kern w:val="0"/>
          <w:sz w:val="32"/>
          <w:szCs w:val="32"/>
        </w:rPr>
        <w:t>与采购人联系沟通及汇报工作，发现问题及时上报。</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4.服务期间，服务供应商应在采购人要求的监测区域内开展不少于2次的全频段无线电监测和数据采集，采购人将根据监测情况增加监测次数以及组织开展专项监测和数据采集分析。</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5.服务期间，协助开展调研和论证等工作，做好服务保障和资料收集，相关费用包含在总报价中。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val="en-US" w:eastAsia="zh-CN"/>
        </w:rPr>
        <w:t>6</w:t>
      </w:r>
      <w:r>
        <w:rPr>
          <w:rFonts w:hint="eastAsia" w:ascii="仿宋_GB2312" w:eastAsia="仿宋_GB2312" w:cs="宋体"/>
          <w:color w:val="000000"/>
          <w:kern w:val="0"/>
          <w:sz w:val="32"/>
          <w:szCs w:val="32"/>
        </w:rPr>
        <w:t>.服务供应商对执行本项目过程中知悉的涉密信息</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包括但不限于监测数据和监测内容以及与本服务项目相关的情况等</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严加保密，不得将其知悉的秘密和采购人提供的资料对外泄露。</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cs="宋体"/>
          <w:color w:val="000000"/>
          <w:kern w:val="0"/>
          <w:sz w:val="32"/>
          <w:szCs w:val="32"/>
          <w:lang w:val="en-US" w:eastAsia="zh-CN"/>
        </w:rPr>
        <w:t>7</w:t>
      </w:r>
      <w:r>
        <w:rPr>
          <w:rFonts w:hint="eastAsia" w:ascii="仿宋_GB2312" w:eastAsia="仿宋_GB2312" w:cs="宋体"/>
          <w:color w:val="000000"/>
          <w:kern w:val="0"/>
          <w:sz w:val="32"/>
          <w:szCs w:val="32"/>
        </w:rPr>
        <w:t>.本研究需</w:t>
      </w:r>
      <w:r>
        <w:rPr>
          <w:rFonts w:hint="eastAsia" w:ascii="仿宋_GB2312" w:eastAsia="仿宋_GB2312"/>
          <w:sz w:val="32"/>
          <w:szCs w:val="32"/>
        </w:rPr>
        <w:t>组织不少于3名专家进行专业评审，所需经费由服务供应商负责，服务供应商按评审意见修改完善并提交研究成果。</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hint="eastAsia" w:ascii="仿宋_GB2312" w:eastAsia="仿宋_GB2312"/>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、验收及付款方式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pPr>
      <w:r>
        <w:rPr>
          <w:rFonts w:hint="eastAsia" w:ascii="仿宋_GB2312" w:eastAsia="仿宋_GB2312"/>
          <w:sz w:val="32"/>
          <w:szCs w:val="32"/>
          <w:lang w:val="en-US" w:eastAsia="zh-CN"/>
        </w:rPr>
        <w:t>合同签订后，服务供应商开展相关准备工作，完成监测方案制定和监测设施设备准备等工作后，由服务供应商向采购人提出支付申请，经采购人确认，在10个工作日内，支付50%合同款项。</w:t>
      </w:r>
      <w:r>
        <w:rPr>
          <w:rFonts w:hint="eastAsia" w:ascii="仿宋_GB2312" w:eastAsia="仿宋_GB2312"/>
          <w:sz w:val="32"/>
          <w:szCs w:val="32"/>
        </w:rPr>
        <w:t>服务供应商完成全部服务要求并经采购人验收合格，在10个工作日内，支付</w:t>
      </w:r>
      <w:r>
        <w:rPr>
          <w:rFonts w:hint="eastAsia" w:ascii="仿宋_GB2312" w:eastAsia="仿宋_GB2312"/>
          <w:sz w:val="32"/>
          <w:szCs w:val="32"/>
          <w:lang w:val="en-US" w:eastAsia="zh-CN"/>
        </w:rPr>
        <w:t>其余5</w:t>
      </w:r>
      <w:r>
        <w:rPr>
          <w:rFonts w:hint="eastAsia" w:ascii="仿宋_GB2312" w:eastAsia="仿宋_GB2312"/>
          <w:sz w:val="32"/>
          <w:szCs w:val="32"/>
        </w:rPr>
        <w:t>0%合同款项。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0121"/>
    <w:multiLevelType w:val="singleLevel"/>
    <w:tmpl w:val="09BC012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31FF"/>
    <w:rsid w:val="028B08EF"/>
    <w:rsid w:val="172E1670"/>
    <w:rsid w:val="22CD7187"/>
    <w:rsid w:val="36F9612C"/>
    <w:rsid w:val="40F031FF"/>
    <w:rsid w:val="57B04FE9"/>
    <w:rsid w:val="59403188"/>
    <w:rsid w:val="6B4E2E9C"/>
    <w:rsid w:val="6BD54153"/>
    <w:rsid w:val="75D03191"/>
    <w:rsid w:val="764F0ABF"/>
    <w:rsid w:val="7A63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1011</Words>
  <Characters>1033</Characters>
  <Lines>0</Lines>
  <Paragraphs>0</Paragraphs>
  <TotalTime>1</TotalTime>
  <ScaleCrop>false</ScaleCrop>
  <LinksUpToDate>false</LinksUpToDate>
  <CharactersWithSpaces>1033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2025-04-16T02:44:00Z</dcterms:created>
  <dc:creator>卢建锋3</dc:creator>
  <cp:lastModifiedBy>Administrator</cp:lastModifiedBy>
  <cp:lastPrinted>2025-08-08T01:52:44Z</cp:lastPrinted>
  <dcterms:modified xsi:type="dcterms:W3CDTF">2025-08-08T03:21:10Z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eyJoZGlkIjoiZDg1Y2E4NGE1NWQyYjkxMTUxNWIyYTBmZjVkMjE4ZmMiLCJ1c2VySWQiOiI0MTAyMjQyNjgifQ==</vt:lpwstr>
  </property>
  <property fmtid="{D5CDD505-2E9C-101B-9397-08002B2CF9AE}" pid="4" name="ICV">
    <vt:lpwstr>0F3F952FB92746A9B9C9C07AF693D7C8_13</vt:lpwstr>
  </property>
</Properties>
</file>