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pStyle w:val="4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4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《福建省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新一代信息技术与制造业融合发展典型案例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》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编制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服务采购报价单</w:t>
      </w:r>
    </w:p>
    <w:p>
      <w:pPr>
        <w:pStyle w:val="4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报价供应商：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（盖章） 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tbl>
      <w:tblPr>
        <w:tblStyle w:val="2"/>
        <w:tblpPr w:leftFromText="180" w:rightFromText="180" w:vertAnchor="text" w:horzAnchor="page" w:tblpXSpec="center" w:tblpY="554"/>
        <w:tblOverlap w:val="never"/>
        <w:tblW w:w="81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496"/>
        <w:gridCol w:w="1209"/>
        <w:gridCol w:w="1004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0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序号 </w:t>
            </w:r>
          </w:p>
        </w:tc>
        <w:tc>
          <w:tcPr>
            <w:tcW w:w="2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货物</w:t>
            </w:r>
          </w:p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名称 </w:t>
            </w:r>
          </w:p>
        </w:tc>
        <w:tc>
          <w:tcPr>
            <w:tcW w:w="12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需求数量 </w:t>
            </w: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单位 </w:t>
            </w:r>
          </w:p>
        </w:tc>
        <w:tc>
          <w:tcPr>
            <w:tcW w:w="24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总价</w:t>
            </w:r>
          </w:p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（元）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0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24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福建省新一代信息技术与制造业融合发展典型案例编制服务</w:t>
            </w:r>
          </w:p>
        </w:tc>
        <w:tc>
          <w:tcPr>
            <w:tcW w:w="12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</w:t>
            </w:r>
          </w:p>
        </w:tc>
        <w:tc>
          <w:tcPr>
            <w:tcW w:w="24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备注：1、报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价总价超过20万元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（含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的视为无效报价。</w:t>
      </w:r>
    </w:p>
    <w:p>
      <w:pPr>
        <w:spacing w:line="580" w:lineRule="exact"/>
        <w:ind w:firstLine="840" w:firstLineChars="3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2、对应总价，提供对应分项报价表。</w:t>
      </w:r>
    </w:p>
    <w:p>
      <w:pPr>
        <w:widowControl/>
        <w:jc w:val="left"/>
        <w:rPr>
          <w:rFonts w:ascii="方正小标宋简体" w:hAnsi="黑体" w:eastAsia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OTkxNjBkMTA1NWZiZTU3MzhjMDE1NzY3MjdiNWEifQ=="/>
  </w:docVars>
  <w:rsids>
    <w:rsidRoot w:val="0DF2270D"/>
    <w:rsid w:val="033443E2"/>
    <w:rsid w:val="0DF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jc w:val="both"/>
    </w:pPr>
    <w:rPr>
      <w:rFonts w:ascii="Times New Roman" w:hAnsi="Times New Roman" w:eastAsia="宋体" w:cs="Times New Roman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158</Characters>
  <Lines>0</Lines>
  <Paragraphs>0</Paragraphs>
  <TotalTime>1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2022-05-09T00:32:00Z</dcterms:created>
  <dc:creator>匆匆现在</dc:creator>
  <cp:lastModifiedBy>匆匆现在</cp:lastModifiedBy>
  <dcterms:modified xsi:type="dcterms:W3CDTF">2022-05-09T00:39:39Z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8BEA59CEF0BD4FACAC50E91AFA23410C</vt:lpwstr>
  </property>
</Properties>
</file>