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060000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color w:val="141414"/>
          <w:sz w:val="32"/>
          <w:szCs w:val="32"/>
          <w:shd w:val="clear" w:color="080000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141414"/>
          <w:sz w:val="32"/>
          <w:szCs w:val="32"/>
          <w:shd w:val="clear" w:color="080000" w:fill="FFFFFF"/>
          <w:lang w:val="en-US" w:eastAsia="zh-CN"/>
        </w:rPr>
        <w:t>附件：</w:t>
      </w:r>
    </w:p>
    <w:p>
      <w:pPr>
        <w:pStyle w:val="9"/>
        <w:widowControl w:val="0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1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福建省工业和信息化厅“福建省智能制造</w:t>
      </w:r>
    </w:p>
    <w:p>
      <w:pPr>
        <w:pStyle w:val="1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典型案例集编制服务”项目采购报价单</w:t>
      </w:r>
    </w:p>
    <w:p>
      <w:pPr>
        <w:pStyle w:val="1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报价供应商：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（盖章）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tbl>
      <w:tblPr>
        <w:tblStyle w:val="5"/>
        <w:tblpPr w:leftFromText="180" w:rightFromText="180" w:vertAnchor="text" w:horzAnchor="page" w:tblpXSpec="center" w:tblpY="554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496"/>
        <w:gridCol w:w="1209"/>
        <w:gridCol w:w="1004"/>
        <w:gridCol w:w="2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0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24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货物</w:t>
            </w:r>
          </w:p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名称 </w:t>
            </w:r>
          </w:p>
        </w:tc>
        <w:tc>
          <w:tcPr>
            <w:tcW w:w="12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需求数量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单位 </w:t>
            </w:r>
          </w:p>
        </w:tc>
        <w:tc>
          <w:tcPr>
            <w:tcW w:w="24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总价</w:t>
            </w:r>
          </w:p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（元）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0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10"/>
              <w:rPr>
                <w:rFonts w:hint="eastAsia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福建省智能制造典型案例集编制服务</w:t>
            </w:r>
          </w:p>
        </w:tc>
        <w:tc>
          <w:tcPr>
            <w:tcW w:w="12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24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spacing w:line="580" w:lineRule="exac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备注：1、报价总价超过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  <w:szCs w:val="24"/>
        </w:rPr>
        <w:t>0000元的视为无效报价。</w:t>
      </w:r>
    </w:p>
    <w:p>
      <w:pPr>
        <w:spacing w:line="580" w:lineRule="exac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2、对应总价，提供对应分项报价表。</w:t>
      </w:r>
    </w:p>
    <w:p>
      <w:pPr>
        <w:pStyle w:val="4"/>
        <w:keepNext w:val="0"/>
        <w:keepLines w:val="0"/>
        <w:pageBreakBefore w:val="0"/>
        <w:widowControl/>
        <w:shd w:val="clear" w:color="060000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141414"/>
          <w:sz w:val="32"/>
          <w:szCs w:val="32"/>
          <w:shd w:val="clear" w:color="080000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zdmODZlYTQ2NjU3ZTYwOTIyZTU4YmQ0ZjAzOGYifQ=="/>
  </w:docVars>
  <w:rsids>
    <w:rsidRoot w:val="00000000"/>
    <w:rsid w:val="166928C2"/>
    <w:rsid w:val="28EB4394"/>
    <w:rsid w:val="2AEF4C89"/>
    <w:rsid w:val="46250390"/>
    <w:rsid w:val="46B53E1D"/>
    <w:rsid w:val="47BF3AB3"/>
    <w:rsid w:val="54C57FF5"/>
    <w:rsid w:val="5A866BC2"/>
    <w:rsid w:val="5E814F0D"/>
    <w:rsid w:val="668C5F08"/>
    <w:rsid w:val="668D54FB"/>
    <w:rsid w:val="68D51CA5"/>
    <w:rsid w:val="69DF69E0"/>
    <w:rsid w:val="6B143729"/>
    <w:rsid w:val="6DEF5D57"/>
    <w:rsid w:val="757329BF"/>
    <w:rsid w:val="7E7FA815"/>
    <w:rsid w:val="7F66AD49"/>
    <w:rsid w:val="8DF7E3FF"/>
    <w:rsid w:val="96605291"/>
    <w:rsid w:val="9DB5ADCB"/>
    <w:rsid w:val="9E4D2B5F"/>
    <w:rsid w:val="BF7FEA15"/>
    <w:rsid w:val="EB772240"/>
    <w:rsid w:val="FDFF8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widowControl w:val="0"/>
      <w:spacing w:before="100" w:beforeLines="0" w:beforeAutospacing="1" w:after="100" w:afterLines="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semiHidden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reader-word-layer reader-word-s3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1054</Words>
  <Characters>1096</Characters>
  <Lines>0</Lines>
  <Paragraphs>0</Paragraphs>
  <TotalTime>65</TotalTime>
  <ScaleCrop>false</ScaleCrop>
  <LinksUpToDate>false</LinksUpToDate>
  <CharactersWithSpaces>1234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2022-05-08T08:45:00Z</dcterms:created>
  <dc:creator>研究院-黄靖</dc:creator>
  <cp:lastModifiedBy>郑燕娈</cp:lastModifiedBy>
  <cp:lastPrinted>2023-06-02T18:21:00Z</cp:lastPrinted>
  <dcterms:modified xsi:type="dcterms:W3CDTF">2023-06-02T17:33:02Z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93F7678FC3694ACA96B5685E3F79F2EC_12</vt:lpwstr>
  </property>
</Properties>
</file>