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ind w:firstLine="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tabs>
          <w:tab w:val="left" w:pos="7655"/>
          <w:tab w:val="left" w:pos="8505"/>
        </w:tabs>
        <w:spacing w:line="360" w:lineRule="auto"/>
        <w:ind w:firstLine="0" w:firstLineChars="0"/>
        <w:jc w:val="left"/>
        <w:rPr>
          <w:rFonts w:hint="eastAsia" w:ascii="Times New Roman" w:hAnsi="Times New Roman" w:eastAsia="黑体"/>
          <w:sz w:val="28"/>
          <w:szCs w:val="28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960"/>
        <w:jc w:val="center"/>
        <w:rPr>
          <w:rFonts w:ascii="Times New Roman" w:hAnsi="Times New Roman" w:eastAsia="黑体"/>
          <w:sz w:val="48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480" w:lineRule="auto"/>
        <w:ind w:firstLine="0" w:firstLineChars="0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人工智能在生物制造领域典型应用案例</w:t>
      </w:r>
    </w:p>
    <w:p>
      <w:pPr>
        <w:tabs>
          <w:tab w:val="left" w:pos="7655"/>
          <w:tab w:val="left" w:pos="8505"/>
        </w:tabs>
        <w:spacing w:beforeLines="50" w:line="480" w:lineRule="auto"/>
        <w:ind w:firstLine="0" w:firstLineChars="0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申请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表</w:t>
      </w: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/>
          <w:szCs w:val="32"/>
        </w:rPr>
      </w:pP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hint="eastAsia" w:ascii="Times New Roman" w:hAnsi="Times New Roman" w:eastAsia="黑体" w:cs="黑体"/>
          <w:sz w:val="32"/>
          <w:szCs w:val="32"/>
          <w:lang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案例名称：____________________________</w:t>
      </w: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黑体" w:cs="黑体"/>
          <w:sz w:val="32"/>
          <w:szCs w:val="32"/>
        </w:rPr>
        <w:t>方向：____________________________</w:t>
      </w: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黑体" w:cs="黑体"/>
          <w:sz w:val="32"/>
          <w:szCs w:val="32"/>
        </w:rPr>
        <w:t>/牵头单位（公章）：________________</w:t>
      </w: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联系人：______________________________</w:t>
      </w: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填报日期：__________年______月______日</w:t>
      </w:r>
    </w:p>
    <w:p>
      <w:pPr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ind w:firstLine="880"/>
        <w:jc w:val="center"/>
        <w:rPr>
          <w:rFonts w:ascii="Times New Roman" w:hAnsi="Times New Roman" w:eastAsia="黑体"/>
          <w:sz w:val="44"/>
          <w:szCs w:val="44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2"/>
        <w:ind w:firstLine="0" w:firstLineChars="0"/>
        <w:rPr>
          <w:rFonts w:ascii="Times New Roman" w:hAnsi="Times New Roman"/>
        </w:rPr>
      </w:pPr>
    </w:p>
    <w:p>
      <w:pPr>
        <w:ind w:firstLine="0" w:firstLineChars="0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填 表 须 知</w:t>
      </w:r>
    </w:p>
    <w:p>
      <w:pPr>
        <w:ind w:firstLine="0" w:firstLineChars="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 xml:space="preserve"> </w:t>
      </w:r>
    </w:p>
    <w:p>
      <w:pPr>
        <w:ind w:firstLine="64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单位应仔细阅读《工业和信息化部消费品工业司关于组织开展智能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技术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在生物制造领域典型应用案例征集工作的通知》的有关说明，如实、详细地填写每一部分内容。</w:t>
      </w:r>
    </w:p>
    <w:p>
      <w:pPr>
        <w:ind w:firstLine="64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二、除另有说明外，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表单位基本信息部分不得空缺，申请表案例基本信息部分根据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方向选填。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书要求提供证明材料的，请在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书附件处进行补充。</w:t>
      </w:r>
    </w:p>
    <w:p>
      <w:pPr>
        <w:ind w:firstLine="640"/>
        <w:rPr>
          <w:rFonts w:hint="eastAsia"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三、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highlight w:val="none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highlight w:val="none"/>
        </w:rPr>
        <w:t>方向为“高性能蛋白质元件的设计及构建”“调控机制的解析及优化”“代谢通路的设计及优化”“细胞工厂的构建及优化”“培养基配方的设计及优化”“生物反应过程的智能控制”“生物制造产品的智能检测和质量控制”及其他。</w:t>
      </w:r>
    </w:p>
    <w:p>
      <w:pPr>
        <w:ind w:firstLine="640"/>
        <w:rPr>
          <w:rFonts w:hint="eastAsia"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四、第一次出现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外文名词时，要写清全称和缩写，再出现同一词时可以使用缩写。</w:t>
      </w:r>
    </w:p>
    <w:p>
      <w:pPr>
        <w:ind w:firstLine="64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五、纸质版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材料要求盖章处，须加盖公章，复印无效，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材料（含附件）需加盖骑缝章，交由推荐单位统一邮寄。</w:t>
      </w:r>
    </w:p>
    <w:p>
      <w:pPr>
        <w:ind w:firstLine="64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六、电子版材料内容、格式、附件应与纸质版材料一致。</w:t>
      </w:r>
    </w:p>
    <w:p>
      <w:pPr>
        <w:ind w:firstLine="64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七、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单位或联合体所申报的案例需拥有自主知识产权，对提供参评的全部资料的真实性负责，并在（牵头）单位意见处签署真实性承诺。</w:t>
      </w:r>
    </w:p>
    <w:p>
      <w:pPr>
        <w:ind w:firstLine="640"/>
        <w:jc w:val="left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八、如本申请表中填报的内容不足以全面说明申请案例的特点、优势和推广价值等方面内容，申请单位可另附详细说明材料，篇幅不限。</w:t>
      </w: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pStyle w:val="3"/>
        <w:rPr>
          <w:rFonts w:hint="eastAsia"/>
          <w:lang w:eastAsia="zh-CN"/>
        </w:rPr>
        <w:sectPr>
          <w:headerReference r:id="rId10" w:type="default"/>
          <w:footerReference r:id="rId11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pPr w:leftFromText="180" w:rightFromText="180" w:vertAnchor="text" w:horzAnchor="page" w:tblpX="1243" w:tblpY="567"/>
        <w:tblOverlap w:val="never"/>
        <w:tblW w:w="97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85"/>
        <w:gridCol w:w="1247"/>
        <w:gridCol w:w="719"/>
        <w:gridCol w:w="803"/>
        <w:gridCol w:w="1605"/>
        <w:gridCol w:w="14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6" w:type="dxa"/>
            <w:gridSpan w:val="8"/>
            <w:shd w:val="clear" w:color="auto" w:fill="BFBFB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（一）单位基本信息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案例名称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应体现案例特色亮点，示例：XX（企业）：应用XX技术推动XX（场景）实现XX（成效）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牵头</w:t>
            </w:r>
            <w:r>
              <w:rPr>
                <w:rFonts w:ascii="Times New Roman" w:hAnsi="Times New Roman"/>
                <w:sz w:val="24"/>
                <w:szCs w:val="24"/>
              </w:rPr>
              <w:t>单位名称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注：单位名称</w:t>
            </w:r>
            <w:r>
              <w:rPr>
                <w:rFonts w:hint="eastAsia" w:ascii="Times New Roman" w:hAnsi="Times New Roman"/>
                <w:sz w:val="24"/>
                <w:szCs w:val="24"/>
              </w:rPr>
              <w:t>应</w:t>
            </w:r>
            <w:r>
              <w:rPr>
                <w:rFonts w:ascii="Times New Roman" w:hAnsi="Times New Roman"/>
                <w:sz w:val="24"/>
                <w:szCs w:val="24"/>
              </w:rPr>
              <w:t>与公章一致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23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联合体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</w:p>
        </w:tc>
        <w:tc>
          <w:tcPr>
            <w:tcW w:w="58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序号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企业名称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联系人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联系方式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4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2" w:type="dxa"/>
            <w:gridSpan w:val="2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gridSpan w:val="2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4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24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4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756" w:type="dxa"/>
            <w:gridSpan w:val="8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注：如以联合体形式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申请</w:t>
            </w:r>
            <w:r>
              <w:rPr>
                <w:rFonts w:ascii="Times New Roman" w:hAnsi="Times New Roman"/>
                <w:sz w:val="24"/>
                <w:szCs w:val="24"/>
              </w:rPr>
              <w:t>，请填写表后联合体成员单位意见并加盖公章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联系人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职务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电子邮箱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通讯地址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单位性质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政府机关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事业单位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社会团体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国有企业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国有控股企业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私营企业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外资企业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合资企业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其他（请注明）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注册资本（万元）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法定代表人</w:t>
            </w:r>
          </w:p>
        </w:tc>
        <w:tc>
          <w:tcPr>
            <w:tcW w:w="241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社会统一信用代码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是否为制造业企业</w:t>
            </w:r>
          </w:p>
        </w:tc>
        <w:tc>
          <w:tcPr>
            <w:tcW w:w="241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是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近三年财务状况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2023年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2022年</w:t>
            </w:r>
          </w:p>
        </w:tc>
        <w:tc>
          <w:tcPr>
            <w:tcW w:w="241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营业收入（万元）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利润（万元）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制造业务</w:t>
            </w:r>
            <w:r>
              <w:rPr>
                <w:rFonts w:ascii="Times New Roman" w:hAnsi="Times New Roman"/>
                <w:sz w:val="24"/>
                <w:szCs w:val="24"/>
              </w:rPr>
              <w:t>营收占比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制造业务</w:t>
            </w:r>
            <w:r>
              <w:rPr>
                <w:rFonts w:ascii="Times New Roman" w:hAnsi="Times New Roman"/>
                <w:sz w:val="24"/>
                <w:szCs w:val="24"/>
              </w:rPr>
              <w:t>利润占比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员工总数</w:t>
            </w:r>
            <w:r>
              <w:rPr>
                <w:rFonts w:ascii="Times New Roman" w:hAnsi="Times New Roman"/>
                <w:sz w:val="24"/>
                <w:szCs w:val="24"/>
              </w:rPr>
              <w:t>（人）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研发人员</w:t>
            </w:r>
            <w:r>
              <w:rPr>
                <w:rFonts w:hint="eastAsia" w:ascii="Times New Roman" w:hAnsi="Times New Roman"/>
                <w:sz w:val="24"/>
                <w:szCs w:val="24"/>
              </w:rPr>
              <w:t>数量</w:t>
            </w:r>
            <w:r>
              <w:rPr>
                <w:rFonts w:ascii="Times New Roman" w:hAnsi="Times New Roman"/>
                <w:sz w:val="24"/>
                <w:szCs w:val="24"/>
              </w:rPr>
              <w:t>（人）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人工智能+</w:t>
            </w:r>
            <w:r>
              <w:rPr>
                <w:rFonts w:hint="eastAsia" w:ascii="Times New Roman" w:hAnsi="Times New Roman"/>
                <w:sz w:val="24"/>
                <w:szCs w:val="24"/>
              </w:rPr>
              <w:t>制造</w:t>
            </w:r>
            <w:r>
              <w:rPr>
                <w:rFonts w:ascii="Times New Roman" w:hAnsi="Times New Roman"/>
                <w:sz w:val="24"/>
                <w:szCs w:val="24"/>
              </w:rPr>
              <w:t>业领域研发能力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授权专利总数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（发明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实用新型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外观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软著总数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标准总数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（国际</w:t>
            </w:r>
            <w:r>
              <w:rPr>
                <w:rFonts w:hint="eastAsia" w:ascii="Times New Roman" w:hAnsi="Times New Roman"/>
                <w:sz w:val="24"/>
                <w:szCs w:val="24"/>
              </w:rPr>
              <w:t>标准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国标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行标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团</w:t>
            </w:r>
            <w:r>
              <w:rPr>
                <w:rFonts w:ascii="Times New Roman" w:hAnsi="Times New Roman"/>
                <w:sz w:val="24"/>
                <w:szCs w:val="24"/>
              </w:rPr>
              <w:t>标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企</w:t>
            </w:r>
            <w:r>
              <w:rPr>
                <w:rFonts w:ascii="Times New Roman" w:hAnsi="Times New Roman"/>
                <w:sz w:val="24"/>
                <w:szCs w:val="24"/>
              </w:rPr>
              <w:t>标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高水平论文数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（中文核心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EI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SCI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是否上市公司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是（上市时间：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，上市</w:t>
            </w:r>
            <w:r>
              <w:rPr>
                <w:rFonts w:hint="eastAsia" w:ascii="Times New Roman" w:hAnsi="Times New Roman"/>
                <w:sz w:val="24"/>
                <w:szCs w:val="24"/>
              </w:rPr>
              <w:t>板块</w:t>
            </w:r>
            <w:r>
              <w:rPr>
                <w:rFonts w:ascii="Times New Roman" w:hAnsi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，股票代码：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是否“小巨人”企业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否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是（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省</w:t>
            </w:r>
            <w:r>
              <w:rPr>
                <w:rFonts w:hint="eastAsia" w:ascii="Times New Roman" w:hAnsi="Times New Roman"/>
                <w:sz w:val="24"/>
                <w:szCs w:val="24"/>
              </w:rPr>
              <w:t>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级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国家级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重点）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是否在国家级重大</w:t>
            </w:r>
            <w:r>
              <w:rPr>
                <w:rFonts w:hint="eastAsia" w:ascii="Times New Roman" w:hAnsi="Times New Roman"/>
                <w:sz w:val="24"/>
                <w:szCs w:val="24"/>
              </w:rPr>
              <w:t>工程或</w:t>
            </w:r>
            <w:r>
              <w:rPr>
                <w:rFonts w:ascii="Times New Roman" w:hAnsi="Times New Roman"/>
                <w:sz w:val="24"/>
                <w:szCs w:val="24"/>
              </w:rPr>
              <w:t>项目中应用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否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是（项目名称：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单位概况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（包括但不限于核心业务、商业模式、员工结构、研发投入情况、近三年技术成果和获奖情况，以及人工智能在生物制造领域应用整体情况，800字以内）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</w:p>
          <w:p>
            <w:pPr>
              <w:pStyle w:val="2"/>
              <w:ind w:firstLine="640"/>
              <w:rPr>
                <w:rFonts w:ascii="Times New Roman" w:hAnsi="Times New Roman"/>
              </w:rPr>
            </w:pPr>
          </w:p>
          <w:p>
            <w:pPr>
              <w:pStyle w:val="3"/>
              <w:spacing w:before="435" w:after="435"/>
              <w:ind w:firstLine="640"/>
              <w:rPr>
                <w:rFonts w:ascii="Times New Roman" w:hAnsi="Times New Roman"/>
              </w:rPr>
            </w:pPr>
          </w:p>
          <w:p>
            <w:pPr>
              <w:ind w:firstLine="640"/>
              <w:rPr>
                <w:rFonts w:ascii="Times New Roman" w:hAnsi="Times New Roman"/>
              </w:rPr>
            </w:pPr>
          </w:p>
          <w:p>
            <w:pPr>
              <w:pStyle w:val="2"/>
              <w:ind w:firstLine="640"/>
              <w:rPr>
                <w:rFonts w:ascii="Times New Roman" w:hAnsi="Times New Roman"/>
              </w:rPr>
            </w:pPr>
          </w:p>
          <w:p>
            <w:pPr>
              <w:pStyle w:val="3"/>
              <w:spacing w:before="435" w:after="435"/>
              <w:ind w:firstLine="640"/>
              <w:rPr>
                <w:rFonts w:ascii="Times New Roman" w:hAnsi="Times New Roman"/>
              </w:rPr>
            </w:pPr>
          </w:p>
          <w:p>
            <w:pPr>
              <w:ind w:firstLine="640"/>
              <w:rPr>
                <w:rFonts w:ascii="Times New Roman" w:hAnsi="Times New Roman"/>
              </w:rPr>
            </w:pPr>
          </w:p>
          <w:p>
            <w:pPr>
              <w:pStyle w:val="2"/>
              <w:ind w:firstLine="640"/>
              <w:rPr>
                <w:rFonts w:hint="eastAsia" w:ascii="Times New Roman" w:hAnsi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756" w:type="dxa"/>
            <w:gridSpan w:val="8"/>
            <w:shd w:val="clear" w:color="auto" w:fill="BFBFB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 w:cs="楷体_GB2312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（二）案例基本信息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重点场景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□高性能蛋白质元件设计及构建□高活性催化酶挖掘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□代谢通路设计和优化        □核心工业菌种构建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□发酵底物配比优化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□生物反应过程智能控制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□生物制造产品检测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□其他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重点环节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研发设计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□中试验证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生产制造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其他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4" w:hRule="atLeast"/>
        </w:trPr>
        <w:tc>
          <w:tcPr>
            <w:tcW w:w="223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案例概述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jc w:val="left"/>
              <w:rPr>
                <w:rFonts w:hint="eastAsia"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（主要介绍项目方案、主要措施、主要实施企业，重点介绍项目与传统方法效率成本等的对比情况、干湿结合效果验证情况、项目对实施企业的经济效益、对行业的社会效益等，不多于800字，后附证明材料）</w:t>
            </w:r>
            <w:r>
              <w:rPr>
                <w:rFonts w:ascii="Times New Roman" w:hAnsi="Times New Roman" w:cs="仿宋_GB2312"/>
                <w:sz w:val="24"/>
                <w:szCs w:val="24"/>
              </w:rPr>
              <w:br/>
            </w:r>
          </w:p>
          <w:p>
            <w:pPr>
              <w:spacing w:line="360" w:lineRule="auto"/>
              <w:ind w:firstLine="0" w:firstLineChars="0"/>
              <w:jc w:val="left"/>
              <w:rPr>
                <w:rFonts w:hint="eastAsia" w:ascii="Times New Roman" w:hAnsi="Times New Roman" w:cs="仿宋_GB2312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hint="eastAsia" w:ascii="Times New Roman" w:hAnsi="Times New Roman"/>
              </w:rPr>
            </w:pPr>
          </w:p>
          <w:p>
            <w:pPr>
              <w:spacing w:line="36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下一步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推广应用前景</w:t>
            </w:r>
            <w:r>
              <w:rPr>
                <w:rFonts w:ascii="Times New Roman" w:hAnsi="Times New Roman"/>
                <w:sz w:val="24"/>
                <w:szCs w:val="24"/>
              </w:rPr>
              <w:t>展望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（介绍后期持续建设、应用推广等方面开展工作计划及预期期望，不多于300字）</w:t>
            </w:r>
          </w:p>
          <w:p>
            <w:pPr>
              <w:pStyle w:val="2"/>
              <w:ind w:firstLine="640"/>
              <w:rPr>
                <w:rFonts w:hint="eastAsia" w:ascii="Times New Roman" w:hAnsi="Times New Roman"/>
              </w:rPr>
            </w:pPr>
          </w:p>
          <w:p>
            <w:pPr>
              <w:pStyle w:val="3"/>
              <w:spacing w:before="435" w:after="435"/>
              <w:ind w:firstLine="640"/>
              <w:rPr>
                <w:rFonts w:hint="eastAsia" w:ascii="Times New Roman" w:hAnsi="Times New Roman"/>
              </w:rPr>
            </w:pPr>
          </w:p>
          <w:p>
            <w:pPr>
              <w:pStyle w:val="3"/>
              <w:spacing w:before="435" w:after="435"/>
              <w:ind w:firstLine="64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证明材料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（专利、论文、软著、标准、合同、各类证明和报告等）</w:t>
            </w:r>
          </w:p>
          <w:tbl>
            <w:tblPr>
              <w:tblW w:w="762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6"/>
              <w:gridCol w:w="1400"/>
              <w:gridCol w:w="2693"/>
              <w:gridCol w:w="1276"/>
              <w:gridCol w:w="13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 w:val="21"/>
                      <w:szCs w:val="21"/>
                    </w:rPr>
                    <w:t xml:space="preserve"> 编号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 w:val="21"/>
                      <w:szCs w:val="21"/>
                    </w:rPr>
                    <w:t>成果类型</w:t>
                  </w: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 w:val="21"/>
                      <w:szCs w:val="21"/>
                    </w:rPr>
                    <w:t>成果名称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 w:val="21"/>
                      <w:szCs w:val="21"/>
                    </w:rPr>
                    <w:t>成果日期</w:t>
                  </w:r>
                </w:p>
              </w:tc>
              <w:tc>
                <w:tcPr>
                  <w:tcW w:w="1358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 w:val="21"/>
                      <w:szCs w:val="21"/>
                    </w:rPr>
                    <w:t>成果层级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专利</w:t>
                  </w: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授权日期</w:t>
                  </w:r>
                </w:p>
              </w:tc>
              <w:tc>
                <w:tcPr>
                  <w:tcW w:w="1358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如</w:t>
                  </w:r>
                  <w:r>
                    <w:rPr>
                      <w:rFonts w:ascii="Times New Roman" w:hAnsi="Times New Roman" w:cs="仿宋_GB2312"/>
                      <w:sz w:val="21"/>
                      <w:szCs w:val="21"/>
                    </w:rPr>
                    <w:t>:</w:t>
                  </w: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发明专利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论文</w:t>
                  </w: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发表日期</w:t>
                  </w:r>
                </w:p>
              </w:tc>
              <w:tc>
                <w:tcPr>
                  <w:tcW w:w="1358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如</w:t>
                  </w:r>
                  <w:r>
                    <w:rPr>
                      <w:rFonts w:ascii="Times New Roman" w:hAnsi="Times New Roman" w:cs="仿宋_GB2312"/>
                      <w:sz w:val="21"/>
                      <w:szCs w:val="21"/>
                    </w:rPr>
                    <w:t>:SCI2区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软著</w:t>
                  </w: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授权日期</w:t>
                  </w:r>
                </w:p>
              </w:tc>
              <w:tc>
                <w:tcPr>
                  <w:tcW w:w="1358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标准</w:t>
                  </w: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发布日期</w:t>
                  </w:r>
                </w:p>
              </w:tc>
              <w:tc>
                <w:tcPr>
                  <w:tcW w:w="1358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如:行标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4" w:hRule="atLeast"/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合同</w:t>
                  </w: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签订日期</w:t>
                  </w:r>
                </w:p>
              </w:tc>
              <w:tc>
                <w:tcPr>
                  <w:tcW w:w="1358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4" w:hRule="atLeast"/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各类证明</w:t>
                  </w: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开具日期</w:t>
                  </w:r>
                </w:p>
              </w:tc>
              <w:tc>
                <w:tcPr>
                  <w:tcW w:w="1358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如:应用证明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4" w:hRule="atLeast"/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4" w:hRule="atLeast"/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4" w:hRule="atLeast"/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2"/>
              <w:ind w:firstLine="640"/>
              <w:rPr>
                <w:rFonts w:hint="eastAsia" w:ascii="Times New Roman" w:hAnsi="Times New Roman"/>
              </w:rPr>
            </w:pPr>
          </w:p>
          <w:p>
            <w:pPr>
              <w:pStyle w:val="2"/>
              <w:ind w:firstLine="640"/>
              <w:rPr>
                <w:rFonts w:ascii="Times New Roman" w:hAnsi="Times New Roman"/>
              </w:rPr>
            </w:pPr>
          </w:p>
          <w:p>
            <w:pPr>
              <w:pStyle w:val="2"/>
              <w:ind w:firstLine="640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6" w:type="dxa"/>
            <w:gridSpan w:val="8"/>
            <w:shd w:val="clear" w:color="auto" w:fill="BFBFB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szCs w:val="24"/>
              </w:rPr>
              <w:t>（三）单位意见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（牵头）单位意见</w:t>
            </w:r>
          </w:p>
        </w:tc>
        <w:tc>
          <w:tcPr>
            <w:tcW w:w="7521" w:type="dxa"/>
            <w:gridSpan w:val="7"/>
            <w:vAlign w:val="bottom"/>
          </w:tcPr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法定代表人：          年    月    日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（公章）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联合体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成员单位意见</w:t>
            </w:r>
          </w:p>
        </w:tc>
        <w:tc>
          <w:tcPr>
            <w:tcW w:w="7521" w:type="dxa"/>
            <w:gridSpan w:val="7"/>
            <w:vAlign w:val="bottom"/>
          </w:tcPr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成员单位1名称：                        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法定代表人：          年    月    日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（公章）</w:t>
            </w:r>
          </w:p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成员单位2名称：                        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法定代表人：          年    月    日</w:t>
            </w:r>
          </w:p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（公章）</w:t>
            </w:r>
          </w:p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成员单位3名称：                        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法定代表人：          年    月    日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（公章）</w:t>
            </w:r>
          </w:p>
          <w:p>
            <w:pPr>
              <w:pStyle w:val="2"/>
              <w:wordWrap w:val="0"/>
              <w:ind w:firstLine="482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（注：仅联合体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填报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，可增减）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6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省级工业和信息化主管部门</w:t>
            </w:r>
            <w:r>
              <w:rPr>
                <w:rFonts w:ascii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7521" w:type="dxa"/>
            <w:gridSpan w:val="7"/>
            <w:vAlign w:val="bottom"/>
          </w:tcPr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 月    日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（公章）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pStyle w:val="2"/>
        <w:ind w:firstLine="0" w:firstLineChars="0"/>
        <w:rPr>
          <w:rFonts w:ascii="Times New Roman" w:hAnsi="Times New Roman"/>
        </w:rPr>
      </w:pPr>
    </w:p>
    <w:p>
      <w:pPr>
        <w:pStyle w:val="3"/>
        <w:jc w:val="both"/>
        <w:rPr>
          <w:rFonts w:ascii="Times New Roman" w:hAnsi="Times New Roman"/>
        </w:rPr>
      </w:pPr>
    </w:p>
    <w:sectPr>
      <w:headerReference r:id="rId12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Lines="100" w:afterLines="100"/>
      <w:jc w:val="center"/>
    </w:pPr>
    <w:rPr>
      <w:rFonts w:eastAsia="黑体"/>
      <w:bCs/>
      <w:szCs w:val="32"/>
    </w:rPr>
  </w:style>
  <w:style w:type="paragraph" w:styleId="4">
    <w:name w:val="annotation text"/>
    <w:basedOn w:val="1"/>
    <w:qFormat/>
    <w:uiPriority w:val="0"/>
    <w:rPr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8">
    <w:name w:val="annotation reference"/>
    <w:qFormat/>
    <w:uiPriority w:val="0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header" Target="header4.xml"/><Relationship Id="rId11" Type="http://schemas.openxmlformats.org/officeDocument/2006/relationships/footer" Target="footer4.xml"/><Relationship Id="rId12" Type="http://schemas.openxmlformats.org/officeDocument/2006/relationships/header" Target="header5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wangshuai</cp:lastModifiedBy>
  <dcterms:modified xsi:type="dcterms:W3CDTF">2024-11-04T09:17:51Z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