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DEE8F">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both"/>
        <w:textAlignment w:val="auto"/>
        <w:outlineLvl w:val="0"/>
        <w:rPr>
          <w:rFonts w:hint="eastAsia" w:ascii="宋体" w:hAnsi="宋体" w:eastAsia="宋体" w:cs="宋体"/>
          <w:b w:val="0"/>
          <w:bCs w:val="0"/>
          <w:color w:val="000000" w:themeColor="text1"/>
          <w:sz w:val="28"/>
          <w:szCs w:val="28"/>
          <w:lang w:eastAsia="zh-CN"/>
        </w:rPr>
      </w:pPr>
      <w:r>
        <w:rPr>
          <w:rFonts w:hint="eastAsia" w:ascii="宋体" w:hAnsi="宋体" w:eastAsia="宋体" w:cs="宋体"/>
          <w:b w:val="0"/>
          <w:bCs w:val="0"/>
          <w:color w:val="000000" w:themeColor="text1"/>
          <w:sz w:val="28"/>
          <w:szCs w:val="28"/>
          <w:lang w:eastAsia="zh-CN"/>
        </w:rPr>
        <w:t>附件一：</w:t>
      </w:r>
    </w:p>
    <w:p w14:paraId="6C0FB41F">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eastAsia="宋体" w:cs="宋体"/>
          <w:b/>
          <w:bCs/>
          <w:color w:val="000000" w:themeColor="text1"/>
          <w:sz w:val="36"/>
          <w:szCs w:val="36"/>
          <w:lang w:eastAsia="zh-CN"/>
        </w:rPr>
      </w:pPr>
      <w:r>
        <w:rPr>
          <w:rFonts w:hint="eastAsia" w:ascii="宋体" w:hAnsi="宋体" w:eastAsia="宋体" w:cs="宋体"/>
          <w:b/>
          <w:bCs/>
          <w:color w:val="000000" w:themeColor="text1"/>
          <w:sz w:val="36"/>
          <w:szCs w:val="36"/>
          <w:lang w:eastAsia="zh-CN"/>
        </w:rPr>
        <w:t>福建省无线电监测站平潭直属分站2025至2026年度无线电管理技术设施运行维护服务项目</w:t>
      </w:r>
    </w:p>
    <w:p w14:paraId="299DE312">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eastAsia="宋体" w:cs="宋体"/>
          <w:b/>
          <w:bCs/>
          <w:color w:val="000000" w:themeColor="text1"/>
          <w:sz w:val="36"/>
          <w:szCs w:val="36"/>
          <w:lang w:eastAsia="zh-CN"/>
        </w:rPr>
      </w:pPr>
      <w:r>
        <w:rPr>
          <w:rFonts w:hint="eastAsia" w:ascii="宋体" w:hAnsi="宋体" w:eastAsia="宋体" w:cs="宋体"/>
          <w:b/>
          <w:bCs/>
          <w:color w:val="000000" w:themeColor="text1"/>
          <w:sz w:val="36"/>
          <w:szCs w:val="36"/>
          <w:lang w:eastAsia="zh-CN"/>
        </w:rPr>
        <w:t>采购内容及要求</w:t>
      </w:r>
    </w:p>
    <w:p w14:paraId="214F1FF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0"/>
        <w:textAlignment w:val="auto"/>
        <w:outlineLvl w:val="1"/>
        <w:rPr>
          <w:b/>
          <w:bCs/>
          <w:color w:val="000000" w:themeColor="text1"/>
        </w:rPr>
      </w:pPr>
      <w:r>
        <w:rPr>
          <w:b/>
          <w:bCs/>
          <w:color w:val="000000" w:themeColor="text1"/>
          <w:spacing w:val="0"/>
          <w:sz w:val="24"/>
          <w:szCs w:val="24"/>
        </w:rPr>
        <w:t>一、项目概况</w:t>
      </w:r>
    </w:p>
    <w:p w14:paraId="4EDABFC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为加强无线电</w:t>
      </w:r>
      <w:r>
        <w:rPr>
          <w:rFonts w:hint="eastAsia" w:ascii="宋体" w:hAnsi="宋体" w:eastAsia="宋体" w:cs="宋体"/>
          <w:color w:val="000000" w:themeColor="text1"/>
          <w:sz w:val="24"/>
          <w:szCs w:val="24"/>
          <w:lang w:eastAsia="zh-CN"/>
        </w:rPr>
        <w:t>技术</w:t>
      </w:r>
      <w:r>
        <w:rPr>
          <w:rFonts w:hint="eastAsia" w:ascii="宋体" w:hAnsi="宋体" w:eastAsia="宋体" w:cs="宋体"/>
          <w:color w:val="000000" w:themeColor="text1"/>
          <w:sz w:val="24"/>
          <w:szCs w:val="24"/>
        </w:rPr>
        <w:t>设施管理，落实运维工作机制，提高无线电</w:t>
      </w:r>
      <w:r>
        <w:rPr>
          <w:rFonts w:hint="eastAsia" w:ascii="宋体" w:hAnsi="宋体" w:eastAsia="宋体" w:cs="宋体"/>
          <w:color w:val="000000" w:themeColor="text1"/>
          <w:sz w:val="24"/>
          <w:szCs w:val="24"/>
          <w:lang w:eastAsia="zh-CN"/>
        </w:rPr>
        <w:t>技术</w:t>
      </w:r>
      <w:r>
        <w:rPr>
          <w:rFonts w:hint="eastAsia" w:ascii="宋体" w:hAnsi="宋体" w:eastAsia="宋体" w:cs="宋体"/>
          <w:color w:val="000000" w:themeColor="text1"/>
          <w:sz w:val="24"/>
          <w:szCs w:val="24"/>
        </w:rPr>
        <w:t>设施运行维护的规范化水平，保障无线电</w:t>
      </w:r>
      <w:r>
        <w:rPr>
          <w:rFonts w:hint="eastAsia" w:ascii="宋体" w:hAnsi="宋体" w:eastAsia="宋体" w:cs="宋体"/>
          <w:color w:val="000000" w:themeColor="text1"/>
          <w:sz w:val="24"/>
          <w:szCs w:val="24"/>
          <w:lang w:eastAsia="zh-CN"/>
        </w:rPr>
        <w:t>管理技术</w:t>
      </w:r>
      <w:r>
        <w:rPr>
          <w:rFonts w:hint="eastAsia" w:ascii="宋体" w:hAnsi="宋体" w:eastAsia="宋体" w:cs="宋体"/>
          <w:color w:val="000000" w:themeColor="text1"/>
          <w:sz w:val="24"/>
          <w:szCs w:val="24"/>
        </w:rPr>
        <w:t>设施运行的安全性、可靠性和稳定性，为无线电管理工作的顺利开展提供有力保障</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根据福建省无线电管理技术设施运行维护工作规定要求，结合工作实际，现拟将</w:t>
      </w:r>
      <w:r>
        <w:rPr>
          <w:rFonts w:hint="eastAsia" w:ascii="宋体" w:hAnsi="宋体" w:eastAsia="宋体" w:cs="宋体"/>
          <w:color w:val="000000" w:themeColor="text1"/>
          <w:sz w:val="24"/>
          <w:szCs w:val="24"/>
          <w:lang w:val="en-US" w:eastAsia="zh-CN"/>
        </w:rPr>
        <w:fldChar w:fldCharType="begin"/>
      </w:r>
      <w:r>
        <w:rPr>
          <w:rFonts w:hint="eastAsia" w:ascii="宋体" w:hAnsi="宋体" w:eastAsia="宋体" w:cs="宋体"/>
          <w:color w:val="000000" w:themeColor="text1"/>
          <w:sz w:val="24"/>
          <w:szCs w:val="24"/>
          <w:lang w:val="en-US" w:eastAsia="zh-CN"/>
        </w:rPr>
        <w:instrText xml:space="preserve"> HYPERLINK "https://zfcg.czt.fujian.gov.cn/freecms/site/fujian/ggxx/info/149695.html" \o "福建省无线电监测站平潭直属分站固定站测向系统维修服务项目政府采购合同" \t "https://zfcg.czt.fujian.gov.cn/freecms/site/fujian/qwjsy/_blank" </w:instrText>
      </w:r>
      <w:r>
        <w:rPr>
          <w:rFonts w:hint="eastAsia" w:ascii="宋体" w:hAnsi="宋体" w:eastAsia="宋体" w:cs="宋体"/>
          <w:color w:val="000000" w:themeColor="text1"/>
          <w:sz w:val="24"/>
          <w:szCs w:val="24"/>
          <w:lang w:val="en-US" w:eastAsia="zh-CN"/>
        </w:rPr>
        <w:fldChar w:fldCharType="separate"/>
      </w:r>
      <w:r>
        <w:rPr>
          <w:rFonts w:hint="eastAsia" w:ascii="宋体" w:hAnsi="宋体" w:eastAsia="宋体" w:cs="宋体"/>
          <w:color w:val="000000" w:themeColor="text1"/>
          <w:sz w:val="24"/>
          <w:szCs w:val="24"/>
        </w:rPr>
        <w:t>福建省无线电监测站平潭直属分站</w:t>
      </w:r>
      <w:r>
        <w:rPr>
          <w:rFonts w:hint="eastAsia" w:ascii="宋体" w:hAnsi="宋体" w:eastAsia="宋体" w:cs="宋体"/>
          <w:color w:val="000000" w:themeColor="text1"/>
          <w:sz w:val="24"/>
          <w:szCs w:val="24"/>
          <w:lang w:eastAsia="zh-CN"/>
        </w:rPr>
        <w:t>在用的无线电固定监测站、移动监测站、便携式监测设备和无线电控制中心等进行运维服务外包，</w:t>
      </w:r>
      <w:r>
        <w:rPr>
          <w:rFonts w:hint="eastAsia" w:ascii="宋体" w:hAnsi="宋体" w:eastAsia="宋体" w:cs="宋体"/>
          <w:color w:val="000000" w:themeColor="text1"/>
          <w:sz w:val="24"/>
          <w:szCs w:val="24"/>
          <w:lang w:val="en-US" w:eastAsia="zh-CN"/>
        </w:rPr>
        <w:fldChar w:fldCharType="end"/>
      </w:r>
      <w:r>
        <w:rPr>
          <w:rFonts w:hint="eastAsia" w:ascii="宋体" w:hAnsi="宋体" w:eastAsia="宋体" w:cs="宋体"/>
          <w:color w:val="000000" w:themeColor="text1"/>
          <w:sz w:val="24"/>
          <w:szCs w:val="24"/>
        </w:rPr>
        <w:t>由</w:t>
      </w:r>
      <w:r>
        <w:rPr>
          <w:rFonts w:hint="eastAsia" w:ascii="宋体" w:hAnsi="宋体" w:eastAsia="宋体" w:cs="宋体"/>
          <w:color w:val="000000" w:themeColor="text1"/>
          <w:sz w:val="24"/>
          <w:szCs w:val="24"/>
          <w:lang w:eastAsia="zh-CN"/>
        </w:rPr>
        <w:t>成交供应商</w:t>
      </w:r>
      <w:r>
        <w:rPr>
          <w:rFonts w:hint="eastAsia" w:ascii="宋体" w:hAnsi="宋体" w:eastAsia="宋体" w:cs="宋体"/>
          <w:color w:val="000000" w:themeColor="text1"/>
          <w:sz w:val="24"/>
          <w:szCs w:val="24"/>
        </w:rPr>
        <w:t>提供专业、规范、高效的运维服务，落实运维措施，对无线电监测设施进行</w:t>
      </w:r>
      <w:r>
        <w:rPr>
          <w:color w:val="000000" w:themeColor="text1"/>
          <w:spacing w:val="2"/>
        </w:rPr>
        <w:t>日常检查、定期巡检、故障处理、</w:t>
      </w:r>
      <w:r>
        <w:rPr>
          <w:rFonts w:hint="eastAsia"/>
          <w:color w:val="000000" w:themeColor="text1"/>
          <w:spacing w:val="2"/>
          <w:lang w:eastAsia="zh-CN"/>
        </w:rPr>
        <w:t>设备</w:t>
      </w:r>
      <w:r>
        <w:rPr>
          <w:color w:val="000000" w:themeColor="text1"/>
          <w:spacing w:val="2"/>
        </w:rPr>
        <w:t>维修</w:t>
      </w:r>
      <w:r>
        <w:rPr>
          <w:rFonts w:hint="eastAsia"/>
          <w:color w:val="000000" w:themeColor="text1"/>
          <w:spacing w:val="2"/>
          <w:lang w:eastAsia="zh-CN"/>
        </w:rPr>
        <w:t>、应急及重大活动保障和技术用房专项维护等</w:t>
      </w:r>
      <w:r>
        <w:rPr>
          <w:rFonts w:hint="eastAsia" w:ascii="宋体" w:hAnsi="宋体" w:eastAsia="宋体" w:cs="宋体"/>
          <w:color w:val="000000" w:themeColor="text1"/>
          <w:sz w:val="24"/>
          <w:szCs w:val="24"/>
        </w:rPr>
        <w:t>，实现对在用无线电</w:t>
      </w:r>
      <w:r>
        <w:rPr>
          <w:rFonts w:hint="eastAsia" w:ascii="宋体" w:hAnsi="宋体" w:eastAsia="宋体" w:cs="宋体"/>
          <w:color w:val="000000" w:themeColor="text1"/>
          <w:sz w:val="24"/>
          <w:szCs w:val="24"/>
          <w:lang w:eastAsia="zh-CN"/>
        </w:rPr>
        <w:t>技术</w:t>
      </w:r>
      <w:r>
        <w:rPr>
          <w:rFonts w:hint="eastAsia" w:ascii="宋体" w:hAnsi="宋体" w:eastAsia="宋体" w:cs="宋体"/>
          <w:color w:val="000000" w:themeColor="text1"/>
          <w:sz w:val="24"/>
          <w:szCs w:val="24"/>
        </w:rPr>
        <w:t>设施的有效管理和高质量维护。</w:t>
      </w:r>
    </w:p>
    <w:p w14:paraId="04C4802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0"/>
        <w:textAlignment w:val="auto"/>
        <w:outlineLvl w:val="1"/>
        <w:rPr>
          <w:rFonts w:cs="Times New Roman"/>
          <w:b/>
          <w:bCs/>
          <w:color w:val="000000" w:themeColor="text1"/>
          <w:spacing w:val="0"/>
          <w:sz w:val="24"/>
          <w:szCs w:val="24"/>
        </w:rPr>
      </w:pPr>
      <w:r>
        <w:rPr>
          <w:rFonts w:hint="eastAsia" w:cs="Times New Roman"/>
          <w:b/>
          <w:bCs/>
          <w:color w:val="000000" w:themeColor="text1"/>
          <w:spacing w:val="0"/>
          <w:sz w:val="24"/>
          <w:szCs w:val="24"/>
        </w:rPr>
        <w:t>二、技术和服务要求</w:t>
      </w:r>
    </w:p>
    <w:p w14:paraId="75B4ED7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2" w:firstLineChars="200"/>
        <w:textAlignment w:val="auto"/>
        <w:outlineLvl w:val="2"/>
        <w:rPr>
          <w:color w:val="000000" w:themeColor="text1"/>
        </w:rPr>
      </w:pPr>
      <w:r>
        <w:rPr>
          <w:rStyle w:val="13"/>
          <w:rFonts w:hint="eastAsia" w:ascii="宋体" w:hAnsi="宋体" w:eastAsia="宋体" w:cs="宋体"/>
          <w:color w:val="000000" w:themeColor="text1"/>
          <w:lang w:eastAsia="zh-CN"/>
        </w:rPr>
        <w:t>（一）</w:t>
      </w:r>
      <w:r>
        <w:rPr>
          <w:rStyle w:val="13"/>
          <w:rFonts w:hint="eastAsia" w:ascii="宋体" w:hAnsi="宋体" w:eastAsia="宋体" w:cs="宋体"/>
          <w:color w:val="000000" w:themeColor="text1"/>
        </w:rPr>
        <w:t>总体要求</w:t>
      </w:r>
    </w:p>
    <w:p w14:paraId="1E9840A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本项目运维服务期（自合同签订之日起365日）内</w:t>
      </w:r>
      <w:r>
        <w:rPr>
          <w:rFonts w:hint="eastAsia" w:ascii="宋体" w:hAnsi="宋体" w:eastAsia="宋体" w:cs="宋体"/>
          <w:color w:val="000000" w:themeColor="text1"/>
          <w:sz w:val="24"/>
          <w:szCs w:val="24"/>
          <w:lang w:eastAsia="zh-CN"/>
        </w:rPr>
        <w:t>成交供应商</w:t>
      </w:r>
      <w:r>
        <w:rPr>
          <w:rFonts w:hint="eastAsia" w:ascii="宋体" w:hAnsi="宋体" w:eastAsia="宋体" w:cs="宋体"/>
          <w:color w:val="000000" w:themeColor="text1"/>
          <w:sz w:val="24"/>
          <w:szCs w:val="24"/>
        </w:rPr>
        <w:t>应负责无线电</w:t>
      </w:r>
      <w:r>
        <w:rPr>
          <w:rFonts w:hint="eastAsia" w:ascii="宋体" w:hAnsi="宋体" w:eastAsia="宋体" w:cs="宋体"/>
          <w:color w:val="000000" w:themeColor="text1"/>
          <w:sz w:val="24"/>
          <w:szCs w:val="24"/>
          <w:lang w:eastAsia="zh-CN"/>
        </w:rPr>
        <w:t>技术</w:t>
      </w:r>
      <w:r>
        <w:rPr>
          <w:rFonts w:hint="eastAsia" w:ascii="宋体" w:hAnsi="宋体" w:eastAsia="宋体" w:cs="宋体"/>
          <w:color w:val="000000" w:themeColor="text1"/>
          <w:sz w:val="24"/>
          <w:szCs w:val="24"/>
        </w:rPr>
        <w:t>设施的日常</w:t>
      </w:r>
      <w:r>
        <w:rPr>
          <w:rFonts w:hint="eastAsia" w:ascii="宋体" w:hAnsi="宋体" w:eastAsia="宋体" w:cs="宋体"/>
          <w:color w:val="000000" w:themeColor="text1"/>
          <w:sz w:val="24"/>
          <w:szCs w:val="24"/>
          <w:lang w:eastAsia="zh-CN"/>
        </w:rPr>
        <w:t>检查</w:t>
      </w:r>
      <w:r>
        <w:rPr>
          <w:rFonts w:hint="eastAsia" w:ascii="宋体" w:hAnsi="宋体" w:eastAsia="宋体" w:cs="宋体"/>
          <w:color w:val="000000" w:themeColor="text1"/>
          <w:sz w:val="24"/>
          <w:szCs w:val="24"/>
        </w:rPr>
        <w:t>、定期巡检</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维修</w:t>
      </w:r>
      <w:r>
        <w:rPr>
          <w:rFonts w:hint="eastAsia" w:ascii="宋体" w:hAnsi="宋体" w:eastAsia="宋体" w:cs="宋体"/>
          <w:color w:val="000000" w:themeColor="text1"/>
          <w:sz w:val="24"/>
          <w:szCs w:val="24"/>
          <w:lang w:eastAsia="zh-CN"/>
        </w:rPr>
        <w:t>和应急处置、技术用房专项维护、电力传输线路专项服务及一些其他服务等</w:t>
      </w:r>
      <w:r>
        <w:rPr>
          <w:rFonts w:hint="eastAsia" w:ascii="宋体" w:hAnsi="宋体" w:eastAsia="宋体" w:cs="宋体"/>
          <w:color w:val="000000" w:themeColor="text1"/>
          <w:sz w:val="24"/>
          <w:szCs w:val="24"/>
        </w:rPr>
        <w:t>工作，保障现有设备、设施的正常运转，并达到如下要求：</w:t>
      </w:r>
    </w:p>
    <w:p w14:paraId="1E77F0D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1.对无线电</w:t>
      </w:r>
      <w:r>
        <w:rPr>
          <w:rFonts w:hint="eastAsia" w:ascii="宋体" w:hAnsi="宋体" w:eastAsia="宋体" w:cs="宋体"/>
          <w:color w:val="000000" w:themeColor="text1"/>
          <w:sz w:val="24"/>
          <w:szCs w:val="24"/>
          <w:lang w:eastAsia="zh-CN"/>
        </w:rPr>
        <w:t>技术设施</w:t>
      </w:r>
      <w:r>
        <w:rPr>
          <w:rFonts w:hint="eastAsia" w:ascii="宋体" w:hAnsi="宋体" w:eastAsia="宋体" w:cs="宋体"/>
          <w:color w:val="000000" w:themeColor="text1"/>
          <w:sz w:val="24"/>
          <w:szCs w:val="24"/>
        </w:rPr>
        <w:t>进行测试和检查，确保功能运行正常；</w:t>
      </w:r>
    </w:p>
    <w:p w14:paraId="6688DE6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2.为日常无线电监测和重大无线电安全保障提供有力的技术支持；</w:t>
      </w:r>
    </w:p>
    <w:p w14:paraId="5BC537B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3.对无线电固定监测站的铁塔（抱杆）做好日常维护保养；</w:t>
      </w:r>
    </w:p>
    <w:p w14:paraId="2F4AA4C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4.提供可靠的设备维修（送修）保障服务；</w:t>
      </w:r>
    </w:p>
    <w:p w14:paraId="3582122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5.建立包含设施运行状况、技术指标、巡检记录、维护维修情况等运维档案；</w:t>
      </w:r>
    </w:p>
    <w:p w14:paraId="3FF69DA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6.做好有关工作记录和报</w:t>
      </w:r>
      <w:r>
        <w:rPr>
          <w:rFonts w:hint="eastAsia" w:ascii="宋体" w:hAnsi="宋体" w:eastAsia="宋体" w:cs="宋体"/>
          <w:color w:val="000000" w:themeColor="text1"/>
          <w:sz w:val="24"/>
          <w:szCs w:val="24"/>
          <w:lang w:eastAsia="zh-CN"/>
        </w:rPr>
        <w:t>告</w:t>
      </w:r>
      <w:r>
        <w:rPr>
          <w:rFonts w:hint="eastAsia" w:ascii="宋体" w:hAnsi="宋体" w:eastAsia="宋体" w:cs="宋体"/>
          <w:color w:val="000000" w:themeColor="text1"/>
          <w:sz w:val="24"/>
          <w:szCs w:val="24"/>
        </w:rPr>
        <w:t>编制、文案管理，妥善处理应急突发事件，确保无线电</w:t>
      </w:r>
      <w:r>
        <w:rPr>
          <w:rFonts w:hint="eastAsia" w:ascii="宋体" w:hAnsi="宋体" w:eastAsia="宋体" w:cs="宋体"/>
          <w:color w:val="000000" w:themeColor="text1"/>
          <w:sz w:val="24"/>
          <w:szCs w:val="24"/>
          <w:lang w:eastAsia="zh-CN"/>
        </w:rPr>
        <w:t>技术设施</w:t>
      </w:r>
      <w:r>
        <w:rPr>
          <w:rFonts w:hint="eastAsia" w:ascii="宋体" w:hAnsi="宋体" w:eastAsia="宋体" w:cs="宋体"/>
          <w:color w:val="000000" w:themeColor="text1"/>
          <w:sz w:val="24"/>
          <w:szCs w:val="24"/>
        </w:rPr>
        <w:t>工作正常，运行稳定。</w:t>
      </w:r>
    </w:p>
    <w:p w14:paraId="467ED69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2" w:firstLineChars="200"/>
        <w:textAlignment w:val="auto"/>
        <w:outlineLvl w:val="2"/>
        <w:rPr>
          <w:color w:val="000000" w:themeColor="text1"/>
        </w:rPr>
      </w:pPr>
      <w:r>
        <w:rPr>
          <w:rStyle w:val="13"/>
          <w:rFonts w:hint="eastAsia" w:ascii="宋体" w:hAnsi="宋体" w:eastAsia="宋体" w:cs="宋体"/>
          <w:color w:val="000000" w:themeColor="text1"/>
          <w:lang w:eastAsia="zh-CN"/>
        </w:rPr>
        <w:t>（二）</w:t>
      </w:r>
      <w:r>
        <w:rPr>
          <w:rStyle w:val="13"/>
          <w:rFonts w:hint="eastAsia" w:ascii="宋体" w:hAnsi="宋体" w:eastAsia="宋体" w:cs="宋体"/>
          <w:color w:val="000000" w:themeColor="text1"/>
        </w:rPr>
        <w:t>运维规范</w:t>
      </w:r>
    </w:p>
    <w:p w14:paraId="66D36DC9">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1.《福建省无线电管理技术设施运行维护工作指南（试行）》</w:t>
      </w:r>
    </w:p>
    <w:p w14:paraId="06C8F3EE">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2.GB/T34082-2017</w:t>
      </w:r>
      <w:r>
        <w:rPr>
          <w:rFonts w:hint="eastAsia" w:ascii="宋体" w:hAnsi="宋体" w:cs="宋体"/>
          <w:color w:val="000000" w:themeColor="text1"/>
          <w:highlight w:val="none"/>
          <w:lang w:val="en-US" w:eastAsia="zh-CN"/>
        </w:rPr>
        <w:t xml:space="preserve"> </w:t>
      </w:r>
      <w:r>
        <w:rPr>
          <w:rFonts w:hint="eastAsia" w:ascii="宋体" w:hAnsi="宋体" w:cs="宋体"/>
          <w:color w:val="000000" w:themeColor="text1"/>
          <w:highlight w:val="none"/>
        </w:rPr>
        <w:t>《无线电监测网传输协议》</w:t>
      </w:r>
    </w:p>
    <w:p w14:paraId="2F5B4FC6">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3.YD/T2675-2013</w:t>
      </w:r>
      <w:r>
        <w:rPr>
          <w:rFonts w:hint="eastAsia" w:ascii="宋体" w:hAnsi="宋体" w:cs="宋体"/>
          <w:color w:val="000000" w:themeColor="text1"/>
          <w:highlight w:val="none"/>
          <w:lang w:val="en-US" w:eastAsia="zh-CN"/>
        </w:rPr>
        <w:t xml:space="preserve"> </w:t>
      </w:r>
      <w:r>
        <w:rPr>
          <w:rFonts w:hint="eastAsia" w:ascii="宋体" w:hAnsi="宋体" w:cs="宋体"/>
          <w:color w:val="000000" w:themeColor="text1"/>
          <w:highlight w:val="none"/>
        </w:rPr>
        <w:t>《VHF/UHF无线电监测测向系统开场测试参数和测试方法》</w:t>
      </w:r>
    </w:p>
    <w:p w14:paraId="038B96C4">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4.GB/T32401-2015</w:t>
      </w:r>
      <w:r>
        <w:rPr>
          <w:rFonts w:hint="eastAsia" w:ascii="宋体" w:hAnsi="宋体" w:cs="宋体"/>
          <w:color w:val="000000" w:themeColor="text1"/>
          <w:highlight w:val="none"/>
          <w:lang w:val="en-US" w:eastAsia="zh-CN"/>
        </w:rPr>
        <w:t xml:space="preserve"> </w:t>
      </w:r>
      <w:r>
        <w:rPr>
          <w:rFonts w:hint="eastAsia" w:ascii="宋体" w:hAnsi="宋体" w:cs="宋体"/>
          <w:color w:val="000000" w:themeColor="text1"/>
          <w:highlight w:val="none"/>
        </w:rPr>
        <w:t>《VHF/UHF频段无线电监测接收机技术要求及测试方法》</w:t>
      </w:r>
    </w:p>
    <w:p w14:paraId="0985D922">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5.GB/T34089-2017</w:t>
      </w:r>
      <w:r>
        <w:rPr>
          <w:rFonts w:hint="eastAsia" w:ascii="宋体" w:hAnsi="宋体" w:cs="宋体"/>
          <w:color w:val="000000" w:themeColor="text1"/>
          <w:highlight w:val="none"/>
          <w:lang w:val="en-US" w:eastAsia="zh-CN"/>
        </w:rPr>
        <w:t xml:space="preserve"> </w:t>
      </w:r>
      <w:r>
        <w:rPr>
          <w:rFonts w:hint="eastAsia" w:ascii="宋体" w:hAnsi="宋体" w:cs="宋体"/>
          <w:color w:val="000000" w:themeColor="text1"/>
          <w:highlight w:val="none"/>
        </w:rPr>
        <w:t>《VHF/UHF无线电监测测向系统开场测试参数和测试方法》</w:t>
      </w:r>
    </w:p>
    <w:p w14:paraId="1FB07EEC">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6.《VHF/UHF无线电监测设施建设规范和技术要求(试行)》</w:t>
      </w:r>
    </w:p>
    <w:p w14:paraId="603BC0FA">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7.YD/T3811</w:t>
      </w:r>
      <w:r>
        <w:rPr>
          <w:rFonts w:hint="eastAsia" w:ascii="宋体" w:hAnsi="宋体" w:cs="宋体"/>
          <w:color w:val="000000" w:themeColor="text1"/>
          <w:highlight w:val="none"/>
          <w:lang w:val="en-US" w:eastAsia="zh-CN"/>
        </w:rPr>
        <w:t xml:space="preserve"> </w:t>
      </w:r>
      <w:r>
        <w:rPr>
          <w:rFonts w:hint="eastAsia" w:ascii="宋体" w:hAnsi="宋体" w:cs="宋体"/>
          <w:color w:val="000000" w:themeColor="text1"/>
          <w:highlight w:val="none"/>
        </w:rPr>
        <w:t>《3GHz</w:t>
      </w:r>
      <w:r>
        <w:rPr>
          <w:rFonts w:hint="eastAsia" w:ascii="宋体" w:hAnsi="宋体" w:cs="宋体"/>
          <w:color w:val="000000" w:themeColor="text1"/>
          <w:highlight w:val="none"/>
          <w:lang w:val="en-US" w:eastAsia="zh-CN"/>
        </w:rPr>
        <w:t>-</w:t>
      </w:r>
      <w:r>
        <w:rPr>
          <w:rFonts w:hint="eastAsia" w:ascii="宋体" w:hAnsi="宋体" w:cs="宋体"/>
          <w:color w:val="000000" w:themeColor="text1"/>
          <w:highlight w:val="none"/>
        </w:rPr>
        <w:t>12.75GHz频段无线电监测测向系统测试方法及技术要求》</w:t>
      </w:r>
    </w:p>
    <w:p w14:paraId="1C223771">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8.无线电监测固定站运维服务方案</w:t>
      </w:r>
    </w:p>
    <w:p w14:paraId="7142E627">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textAlignment w:val="auto"/>
        <w:rPr>
          <w:rFonts w:ascii="宋体" w:hAnsi="宋体" w:cs="宋体"/>
          <w:color w:val="000000" w:themeColor="text1"/>
          <w:highlight w:val="none"/>
        </w:rPr>
      </w:pPr>
      <w:r>
        <w:rPr>
          <w:rFonts w:hint="eastAsia" w:ascii="宋体" w:hAnsi="宋体" w:cs="宋体"/>
          <w:color w:val="000000" w:themeColor="text1"/>
          <w:highlight w:val="none"/>
        </w:rPr>
        <w:t>9.有关行业标准和规范(最新)</w:t>
      </w:r>
    </w:p>
    <w:p w14:paraId="198A45C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2" w:firstLineChars="200"/>
        <w:textAlignment w:val="auto"/>
        <w:outlineLvl w:val="2"/>
        <w:rPr>
          <w:color w:val="000000" w:themeColor="text1"/>
        </w:rPr>
      </w:pPr>
      <w:r>
        <w:rPr>
          <w:rStyle w:val="13"/>
          <w:rFonts w:hint="eastAsia" w:ascii="宋体" w:hAnsi="宋体" w:eastAsia="宋体" w:cs="宋体"/>
          <w:color w:val="000000" w:themeColor="text1"/>
          <w:lang w:eastAsia="zh-CN"/>
        </w:rPr>
        <w:t>（三）</w:t>
      </w:r>
      <w:r>
        <w:rPr>
          <w:rStyle w:val="13"/>
          <w:rFonts w:hint="eastAsia" w:ascii="宋体" w:hAnsi="宋体" w:eastAsia="宋体" w:cs="宋体"/>
          <w:color w:val="000000" w:themeColor="text1"/>
        </w:rPr>
        <w:t>运维服务范围</w:t>
      </w:r>
    </w:p>
    <w:p w14:paraId="00E1FC7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lang w:eastAsia="zh-CN"/>
        </w:rPr>
        <w:t>采购人在用的无线电技术设施所包含的固定监测站、移动监测站、便携式监测设备、无线电控制中心以及其他全部辅助设施及系统（包括但不限于</w:t>
      </w:r>
      <w:r>
        <w:rPr>
          <w:rFonts w:hint="eastAsia" w:ascii="宋体" w:hAnsi="宋体" w:eastAsia="宋体" w:cs="宋体"/>
          <w:color w:val="000000" w:themeColor="text1"/>
          <w:sz w:val="24"/>
          <w:szCs w:val="24"/>
        </w:rPr>
        <w:t>通信、供电、消防、环境、建筑构筑物、铁塔</w:t>
      </w:r>
      <w:r>
        <w:rPr>
          <w:rFonts w:hint="eastAsia" w:ascii="宋体" w:hAnsi="宋体" w:eastAsia="宋体" w:cs="宋体"/>
          <w:color w:val="000000" w:themeColor="text1"/>
          <w:sz w:val="24"/>
          <w:szCs w:val="24"/>
          <w:lang w:eastAsia="zh-CN"/>
        </w:rPr>
        <w:t>或抱杆</w:t>
      </w:r>
      <w:r>
        <w:rPr>
          <w:rFonts w:hint="eastAsia" w:ascii="宋体" w:hAnsi="宋体" w:eastAsia="宋体" w:cs="宋体"/>
          <w:color w:val="000000" w:themeColor="text1"/>
          <w:sz w:val="24"/>
          <w:szCs w:val="24"/>
        </w:rPr>
        <w:t>等</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以首次现场勘察巡检点验确认的设施设备及系统为准，主要无线电</w:t>
      </w:r>
      <w:r>
        <w:rPr>
          <w:rFonts w:hint="eastAsia" w:ascii="宋体" w:hAnsi="宋体" w:eastAsia="宋体" w:cs="宋体"/>
          <w:color w:val="000000" w:themeColor="text1"/>
          <w:sz w:val="24"/>
          <w:szCs w:val="24"/>
          <w:lang w:eastAsia="zh-CN"/>
        </w:rPr>
        <w:t>技术</w:t>
      </w:r>
      <w:r>
        <w:rPr>
          <w:rFonts w:hint="eastAsia" w:ascii="宋体" w:hAnsi="宋体" w:eastAsia="宋体" w:cs="宋体"/>
          <w:color w:val="000000" w:themeColor="text1"/>
          <w:sz w:val="24"/>
          <w:szCs w:val="24"/>
        </w:rPr>
        <w:t>设施清单如下：</w:t>
      </w:r>
    </w:p>
    <w:p w14:paraId="19C4331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2" w:firstLineChars="200"/>
        <w:textAlignment w:val="auto"/>
        <w:outlineLvl w:val="3"/>
        <w:rPr>
          <w:color w:val="000000" w:themeColor="text1"/>
        </w:rPr>
      </w:pPr>
      <w:r>
        <w:rPr>
          <w:rStyle w:val="13"/>
          <w:rFonts w:hint="eastAsia" w:ascii="宋体" w:hAnsi="宋体" w:eastAsia="宋体" w:cs="宋体"/>
          <w:color w:val="000000" w:themeColor="text1"/>
        </w:rPr>
        <w:t>1.无线电固定监测站</w:t>
      </w:r>
    </w:p>
    <w:tbl>
      <w:tblPr>
        <w:tblStyle w:val="10"/>
        <w:tblW w:w="506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863"/>
        <w:gridCol w:w="2618"/>
        <w:gridCol w:w="2378"/>
        <w:gridCol w:w="1402"/>
        <w:gridCol w:w="1370"/>
      </w:tblGrid>
      <w:tr w14:paraId="0C728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500" w:type="pct"/>
            <w:tcBorders>
              <w:tl2br w:val="nil"/>
              <w:tr2bl w:val="nil"/>
            </w:tcBorders>
            <w:shd w:val="clear" w:color="auto" w:fill="FFFFFF"/>
            <w:vAlign w:val="center"/>
          </w:tcPr>
          <w:p w14:paraId="3A3BE95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Style w:val="13"/>
                <w:rFonts w:hint="eastAsia" w:ascii="宋体" w:hAnsi="宋体" w:eastAsia="宋体" w:cs="宋体"/>
                <w:color w:val="000000" w:themeColor="text1"/>
              </w:rPr>
              <w:t>序号</w:t>
            </w:r>
          </w:p>
        </w:tc>
        <w:tc>
          <w:tcPr>
            <w:tcW w:w="1516" w:type="pct"/>
            <w:tcBorders>
              <w:tl2br w:val="nil"/>
              <w:tr2bl w:val="nil"/>
            </w:tcBorders>
            <w:shd w:val="clear" w:color="auto" w:fill="FFFFFF"/>
            <w:vAlign w:val="center"/>
          </w:tcPr>
          <w:p w14:paraId="63901FE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Style w:val="13"/>
                <w:rFonts w:hint="eastAsia" w:ascii="宋体" w:hAnsi="宋体" w:eastAsia="宋体" w:cs="宋体"/>
                <w:color w:val="000000" w:themeColor="text1"/>
              </w:rPr>
              <w:t>站点名称</w:t>
            </w:r>
          </w:p>
        </w:tc>
        <w:tc>
          <w:tcPr>
            <w:tcW w:w="1377" w:type="pct"/>
            <w:tcBorders>
              <w:tl2br w:val="nil"/>
              <w:tr2bl w:val="nil"/>
            </w:tcBorders>
            <w:shd w:val="clear" w:color="auto" w:fill="FFFFFF"/>
            <w:vAlign w:val="center"/>
          </w:tcPr>
          <w:p w14:paraId="10A8B1F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Style w:val="13"/>
                <w:rFonts w:hint="eastAsia" w:ascii="宋体" w:hAnsi="宋体" w:eastAsia="宋体" w:cs="宋体"/>
                <w:color w:val="000000" w:themeColor="text1"/>
              </w:rPr>
              <w:t>监测主设备</w:t>
            </w:r>
          </w:p>
        </w:tc>
        <w:tc>
          <w:tcPr>
            <w:tcW w:w="812" w:type="pct"/>
            <w:tcBorders>
              <w:tl2br w:val="nil"/>
              <w:tr2bl w:val="nil"/>
            </w:tcBorders>
            <w:shd w:val="clear" w:color="auto" w:fill="FFFFFF"/>
            <w:vAlign w:val="center"/>
          </w:tcPr>
          <w:p w14:paraId="21A696E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Style w:val="13"/>
                <w:rFonts w:hint="eastAsia" w:ascii="宋体" w:hAnsi="宋体" w:eastAsia="宋体" w:cs="宋体"/>
                <w:color w:val="000000" w:themeColor="text1"/>
              </w:rPr>
              <w:t>厂家</w:t>
            </w:r>
          </w:p>
        </w:tc>
        <w:tc>
          <w:tcPr>
            <w:tcW w:w="793" w:type="pct"/>
            <w:tcBorders>
              <w:tl2br w:val="nil"/>
              <w:tr2bl w:val="nil"/>
            </w:tcBorders>
            <w:shd w:val="clear" w:color="auto" w:fill="FFFFFF"/>
            <w:vAlign w:val="center"/>
          </w:tcPr>
          <w:p w14:paraId="4969298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Style w:val="13"/>
                <w:rFonts w:hint="eastAsia" w:ascii="宋体" w:hAnsi="宋体" w:eastAsia="宋体" w:cs="宋体"/>
                <w:color w:val="000000" w:themeColor="text1"/>
              </w:rPr>
              <w:t>数量</w:t>
            </w:r>
          </w:p>
        </w:tc>
      </w:tr>
      <w:tr w14:paraId="1DEBF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00" w:type="pct"/>
            <w:vMerge w:val="restart"/>
            <w:tcBorders>
              <w:tl2br w:val="nil"/>
              <w:tr2bl w:val="nil"/>
            </w:tcBorders>
            <w:shd w:val="clear" w:color="auto" w:fill="FFFFFF"/>
            <w:vAlign w:val="center"/>
          </w:tcPr>
          <w:p w14:paraId="1658C29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highlight w:val="none"/>
              </w:rPr>
            </w:pPr>
            <w:r>
              <w:rPr>
                <w:rFonts w:hint="eastAsia" w:ascii="宋体" w:hAnsi="宋体" w:eastAsia="宋体" w:cs="宋体"/>
                <w:color w:val="000000" w:themeColor="text1"/>
                <w:sz w:val="24"/>
                <w:szCs w:val="24"/>
                <w:highlight w:val="none"/>
              </w:rPr>
              <w:t>1</w:t>
            </w:r>
          </w:p>
        </w:tc>
        <w:tc>
          <w:tcPr>
            <w:tcW w:w="1516" w:type="pct"/>
            <w:vMerge w:val="restart"/>
            <w:tcBorders>
              <w:tl2br w:val="nil"/>
              <w:tr2bl w:val="nil"/>
            </w:tcBorders>
            <w:shd w:val="clear" w:color="auto" w:fill="FFFFFF"/>
            <w:vAlign w:val="center"/>
          </w:tcPr>
          <w:p w14:paraId="565B62C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highlight w:val="none"/>
              </w:rPr>
            </w:pPr>
            <w:r>
              <w:rPr>
                <w:rFonts w:hint="eastAsia" w:ascii="宋体" w:hAnsi="宋体" w:eastAsia="宋体" w:cs="宋体"/>
                <w:color w:val="000000" w:themeColor="text1"/>
                <w:sz w:val="24"/>
                <w:szCs w:val="24"/>
                <w:highlight w:val="none"/>
                <w:lang w:eastAsia="zh-CN"/>
              </w:rPr>
              <w:t>平潭猴仔山固定</w:t>
            </w:r>
            <w:r>
              <w:rPr>
                <w:rFonts w:hint="eastAsia" w:ascii="宋体" w:hAnsi="宋体" w:eastAsia="宋体" w:cs="宋体"/>
                <w:color w:val="000000" w:themeColor="text1"/>
                <w:sz w:val="24"/>
                <w:szCs w:val="24"/>
                <w:highlight w:val="none"/>
              </w:rPr>
              <w:t>站</w:t>
            </w:r>
          </w:p>
        </w:tc>
        <w:tc>
          <w:tcPr>
            <w:tcW w:w="1377" w:type="pct"/>
            <w:tcBorders>
              <w:tl2br w:val="nil"/>
              <w:tr2bl w:val="nil"/>
            </w:tcBorders>
            <w:shd w:val="clear" w:color="auto" w:fill="FFFFFF"/>
            <w:vAlign w:val="center"/>
          </w:tcPr>
          <w:p w14:paraId="70F1FA5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color w:val="000000" w:themeColor="text1"/>
                <w:highlight w:val="none"/>
                <w:lang w:val="en-US" w:eastAsia="zh-CN"/>
              </w:rPr>
            </w:pPr>
            <w:r>
              <w:rPr>
                <w:rFonts w:hint="eastAsia" w:ascii="宋体" w:hAnsi="宋体" w:eastAsia="宋体" w:cs="宋体"/>
                <w:color w:val="000000" w:themeColor="text1"/>
                <w:sz w:val="24"/>
                <w:szCs w:val="24"/>
                <w:highlight w:val="none"/>
              </w:rPr>
              <w:t>监测接收机ESM</w:t>
            </w:r>
            <w:r>
              <w:rPr>
                <w:rFonts w:hint="eastAsia" w:ascii="宋体" w:hAnsi="宋体" w:eastAsia="宋体" w:cs="宋体"/>
                <w:color w:val="000000" w:themeColor="text1"/>
                <w:sz w:val="24"/>
                <w:szCs w:val="24"/>
                <w:highlight w:val="none"/>
                <w:lang w:val="en-US" w:eastAsia="zh-CN"/>
              </w:rPr>
              <w:t>D</w:t>
            </w:r>
          </w:p>
        </w:tc>
        <w:tc>
          <w:tcPr>
            <w:tcW w:w="812" w:type="pct"/>
            <w:tcBorders>
              <w:tl2br w:val="nil"/>
              <w:tr2bl w:val="nil"/>
            </w:tcBorders>
            <w:shd w:val="clear" w:color="auto" w:fill="FFFFFF"/>
            <w:vAlign w:val="center"/>
          </w:tcPr>
          <w:p w14:paraId="0E4353F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highlight w:val="none"/>
              </w:rPr>
            </w:pPr>
            <w:r>
              <w:rPr>
                <w:rFonts w:hint="eastAsia" w:ascii="宋体" w:hAnsi="宋体" w:eastAsia="宋体" w:cs="宋体"/>
                <w:color w:val="000000" w:themeColor="text1"/>
                <w:sz w:val="24"/>
                <w:szCs w:val="24"/>
                <w:highlight w:val="none"/>
              </w:rPr>
              <w:t>德国R&amp;S</w:t>
            </w:r>
          </w:p>
        </w:tc>
        <w:tc>
          <w:tcPr>
            <w:tcW w:w="793" w:type="pct"/>
            <w:tcBorders>
              <w:tl2br w:val="nil"/>
              <w:tr2bl w:val="nil"/>
            </w:tcBorders>
            <w:shd w:val="clear" w:color="auto" w:fill="FFFFFF"/>
            <w:vAlign w:val="center"/>
          </w:tcPr>
          <w:p w14:paraId="11FCC9A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highlight w:val="none"/>
              </w:rPr>
            </w:pPr>
            <w:r>
              <w:rPr>
                <w:rFonts w:hint="eastAsia" w:ascii="宋体" w:hAnsi="宋体" w:eastAsia="宋体" w:cs="宋体"/>
                <w:color w:val="000000" w:themeColor="text1"/>
                <w:sz w:val="24"/>
                <w:szCs w:val="24"/>
                <w:highlight w:val="none"/>
              </w:rPr>
              <w:t>1台</w:t>
            </w:r>
          </w:p>
        </w:tc>
      </w:tr>
      <w:tr w14:paraId="0E0BE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500" w:type="pct"/>
            <w:vMerge w:val="continue"/>
            <w:tcBorders>
              <w:tl2br w:val="nil"/>
              <w:tr2bl w:val="nil"/>
            </w:tcBorders>
            <w:shd w:val="clear" w:color="auto" w:fill="FFFFFF"/>
            <w:vAlign w:val="center"/>
          </w:tcPr>
          <w:p w14:paraId="7CBD633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highlight w:val="none"/>
              </w:rPr>
            </w:pPr>
          </w:p>
        </w:tc>
        <w:tc>
          <w:tcPr>
            <w:tcW w:w="1516" w:type="pct"/>
            <w:vMerge w:val="continue"/>
            <w:tcBorders>
              <w:tl2br w:val="nil"/>
              <w:tr2bl w:val="nil"/>
            </w:tcBorders>
            <w:shd w:val="clear" w:color="auto" w:fill="FFFFFF"/>
            <w:vAlign w:val="center"/>
          </w:tcPr>
          <w:p w14:paraId="69483C9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highlight w:val="none"/>
              </w:rPr>
            </w:pPr>
          </w:p>
        </w:tc>
        <w:tc>
          <w:tcPr>
            <w:tcW w:w="1377" w:type="pct"/>
            <w:tcBorders>
              <w:tl2br w:val="nil"/>
              <w:tr2bl w:val="nil"/>
            </w:tcBorders>
            <w:shd w:val="clear" w:color="auto" w:fill="FFFFFF"/>
            <w:vAlign w:val="center"/>
          </w:tcPr>
          <w:p w14:paraId="309ED91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default" w:eastAsia="宋体"/>
                <w:color w:val="000000" w:themeColor="text1"/>
                <w:highlight w:val="none"/>
                <w:lang w:val="en-US" w:eastAsia="zh-CN"/>
              </w:rPr>
            </w:pPr>
            <w:r>
              <w:rPr>
                <w:rFonts w:hint="eastAsia" w:ascii="宋体" w:hAnsi="宋体" w:eastAsia="宋体" w:cs="宋体"/>
                <w:color w:val="000000" w:themeColor="text1"/>
                <w:sz w:val="24"/>
                <w:szCs w:val="24"/>
                <w:highlight w:val="none"/>
              </w:rPr>
              <w:t>测向接收机DDF</w:t>
            </w:r>
            <w:r>
              <w:rPr>
                <w:rFonts w:hint="eastAsia" w:ascii="宋体" w:hAnsi="宋体" w:eastAsia="宋体" w:cs="宋体"/>
                <w:color w:val="000000" w:themeColor="text1"/>
                <w:sz w:val="24"/>
                <w:szCs w:val="24"/>
                <w:highlight w:val="none"/>
                <w:lang w:val="en-US" w:eastAsia="zh-CN"/>
              </w:rPr>
              <w:t>05E</w:t>
            </w:r>
          </w:p>
        </w:tc>
        <w:tc>
          <w:tcPr>
            <w:tcW w:w="812" w:type="pct"/>
            <w:tcBorders>
              <w:tl2br w:val="nil"/>
              <w:tr2bl w:val="nil"/>
            </w:tcBorders>
            <w:shd w:val="clear" w:color="auto" w:fill="FFFFFF"/>
            <w:vAlign w:val="center"/>
          </w:tcPr>
          <w:p w14:paraId="1F8CDBC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highlight w:val="none"/>
              </w:rPr>
            </w:pPr>
            <w:r>
              <w:rPr>
                <w:rFonts w:hint="eastAsia" w:ascii="宋体" w:hAnsi="宋体" w:eastAsia="宋体" w:cs="宋体"/>
                <w:color w:val="000000" w:themeColor="text1"/>
                <w:sz w:val="24"/>
                <w:szCs w:val="24"/>
                <w:highlight w:val="none"/>
              </w:rPr>
              <w:t>德国R&amp;S</w:t>
            </w:r>
          </w:p>
        </w:tc>
        <w:tc>
          <w:tcPr>
            <w:tcW w:w="793" w:type="pct"/>
            <w:tcBorders>
              <w:tl2br w:val="nil"/>
              <w:tr2bl w:val="nil"/>
            </w:tcBorders>
            <w:shd w:val="clear" w:color="auto" w:fill="FFFFFF"/>
            <w:vAlign w:val="center"/>
          </w:tcPr>
          <w:p w14:paraId="4BD86B0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highlight w:val="none"/>
              </w:rPr>
            </w:pPr>
            <w:r>
              <w:rPr>
                <w:rFonts w:hint="eastAsia" w:ascii="宋体" w:hAnsi="宋体" w:eastAsia="宋体" w:cs="宋体"/>
                <w:color w:val="000000" w:themeColor="text1"/>
                <w:sz w:val="24"/>
                <w:szCs w:val="24"/>
                <w:highlight w:val="none"/>
              </w:rPr>
              <w:t>1台</w:t>
            </w:r>
          </w:p>
        </w:tc>
      </w:tr>
      <w:tr w14:paraId="164EC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500" w:type="pct"/>
            <w:vMerge w:val="continue"/>
            <w:tcBorders>
              <w:tl2br w:val="nil"/>
              <w:tr2bl w:val="nil"/>
            </w:tcBorders>
            <w:shd w:val="clear" w:color="auto" w:fill="FFFFFF"/>
            <w:vAlign w:val="center"/>
          </w:tcPr>
          <w:p w14:paraId="79DC2AF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highlight w:val="none"/>
              </w:rPr>
            </w:pPr>
          </w:p>
        </w:tc>
        <w:tc>
          <w:tcPr>
            <w:tcW w:w="1516" w:type="pct"/>
            <w:vMerge w:val="continue"/>
            <w:tcBorders>
              <w:tl2br w:val="nil"/>
              <w:tr2bl w:val="nil"/>
            </w:tcBorders>
            <w:shd w:val="clear" w:color="auto" w:fill="FFFFFF"/>
            <w:vAlign w:val="center"/>
          </w:tcPr>
          <w:p w14:paraId="05F1608B">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highlight w:val="none"/>
              </w:rPr>
            </w:pPr>
          </w:p>
        </w:tc>
        <w:tc>
          <w:tcPr>
            <w:tcW w:w="1377" w:type="pct"/>
            <w:tcBorders>
              <w:tl2br w:val="nil"/>
              <w:tr2bl w:val="nil"/>
            </w:tcBorders>
            <w:shd w:val="clear" w:color="auto" w:fill="FFFFFF"/>
            <w:vAlign w:val="center"/>
          </w:tcPr>
          <w:p w14:paraId="412ED3D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highlight w:val="none"/>
                <w:lang w:eastAsia="zh-CN"/>
              </w:rPr>
            </w:pPr>
            <w:r>
              <w:rPr>
                <w:rFonts w:hint="eastAsia" w:ascii="宋体" w:hAnsi="宋体" w:eastAsia="宋体" w:cs="宋体"/>
                <w:color w:val="000000" w:themeColor="text1"/>
                <w:sz w:val="24"/>
                <w:szCs w:val="24"/>
                <w:highlight w:val="none"/>
                <w:lang w:eastAsia="zh-CN"/>
              </w:rPr>
              <w:t>配套技术用房</w:t>
            </w:r>
          </w:p>
        </w:tc>
        <w:tc>
          <w:tcPr>
            <w:tcW w:w="812" w:type="pct"/>
            <w:tcBorders>
              <w:tl2br w:val="nil"/>
              <w:tr2bl w:val="nil"/>
            </w:tcBorders>
            <w:shd w:val="clear" w:color="auto" w:fill="FFFFFF"/>
            <w:vAlign w:val="center"/>
          </w:tcPr>
          <w:p w14:paraId="183246A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highlight w:val="none"/>
                <w:lang w:eastAsia="zh-CN"/>
              </w:rPr>
            </w:pPr>
            <w:r>
              <w:rPr>
                <w:rFonts w:hint="eastAsia" w:ascii="宋体" w:hAnsi="宋体" w:eastAsia="宋体" w:cs="宋体"/>
                <w:color w:val="000000" w:themeColor="text1"/>
                <w:sz w:val="24"/>
                <w:szCs w:val="24"/>
                <w:highlight w:val="none"/>
                <w:lang w:eastAsia="zh-CN"/>
              </w:rPr>
              <w:t>——</w:t>
            </w:r>
          </w:p>
        </w:tc>
        <w:tc>
          <w:tcPr>
            <w:tcW w:w="793" w:type="pct"/>
            <w:tcBorders>
              <w:tl2br w:val="nil"/>
              <w:tr2bl w:val="nil"/>
            </w:tcBorders>
            <w:shd w:val="clear" w:color="auto" w:fill="FFFFFF"/>
            <w:vAlign w:val="center"/>
          </w:tcPr>
          <w:p w14:paraId="4527966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1栋</w:t>
            </w:r>
          </w:p>
        </w:tc>
      </w:tr>
      <w:tr w14:paraId="502DB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500" w:type="pct"/>
            <w:vMerge w:val="restart"/>
            <w:tcBorders>
              <w:tl2br w:val="nil"/>
              <w:tr2bl w:val="nil"/>
            </w:tcBorders>
            <w:shd w:val="clear" w:color="auto" w:fill="FFFFFF"/>
            <w:vAlign w:val="center"/>
          </w:tcPr>
          <w:p w14:paraId="67E9C91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eastAsiaTheme="minorEastAsia"/>
                <w:color w:val="000000" w:themeColor="text1"/>
                <w:sz w:val="24"/>
                <w:szCs w:val="24"/>
                <w:highlight w:val="none"/>
                <w:lang w:val="en-US" w:eastAsia="zh-CN"/>
              </w:rPr>
            </w:pPr>
            <w:r>
              <w:rPr>
                <w:rFonts w:hint="eastAsia" w:ascii="宋体"/>
                <w:color w:val="000000" w:themeColor="text1"/>
                <w:sz w:val="24"/>
                <w:szCs w:val="24"/>
                <w:highlight w:val="none"/>
                <w:lang w:val="en-US" w:eastAsia="zh-CN"/>
              </w:rPr>
              <w:t>2</w:t>
            </w:r>
          </w:p>
        </w:tc>
        <w:tc>
          <w:tcPr>
            <w:tcW w:w="1516" w:type="pct"/>
            <w:vMerge w:val="restart"/>
            <w:tcBorders>
              <w:tl2br w:val="nil"/>
              <w:tr2bl w:val="nil"/>
            </w:tcBorders>
            <w:shd w:val="clear" w:color="auto" w:fill="FFFFFF"/>
            <w:vAlign w:val="center"/>
          </w:tcPr>
          <w:p w14:paraId="3FD0252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eastAsiaTheme="minorEastAsia"/>
                <w:color w:val="000000" w:themeColor="text1"/>
                <w:sz w:val="24"/>
                <w:szCs w:val="24"/>
                <w:highlight w:val="none"/>
                <w:lang w:eastAsia="zh-CN"/>
              </w:rPr>
            </w:pPr>
            <w:r>
              <w:rPr>
                <w:rFonts w:hint="eastAsia" w:ascii="宋体"/>
                <w:color w:val="000000" w:themeColor="text1"/>
                <w:sz w:val="24"/>
                <w:szCs w:val="24"/>
                <w:highlight w:val="none"/>
                <w:lang w:eastAsia="zh-CN"/>
              </w:rPr>
              <w:t>平潭固定站</w:t>
            </w:r>
          </w:p>
        </w:tc>
        <w:tc>
          <w:tcPr>
            <w:tcW w:w="1377" w:type="pct"/>
            <w:tcBorders>
              <w:tl2br w:val="nil"/>
              <w:tr2bl w:val="nil"/>
            </w:tcBorders>
            <w:shd w:val="clear" w:color="auto" w:fill="FFFFFF"/>
            <w:vAlign w:val="center"/>
          </w:tcPr>
          <w:p w14:paraId="44B8AA3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eastAsia="zh-CN"/>
              </w:rPr>
              <w:t>监测接收机</w:t>
            </w:r>
            <w:r>
              <w:rPr>
                <w:rFonts w:hint="eastAsia" w:ascii="宋体" w:hAnsi="宋体" w:eastAsia="宋体" w:cs="宋体"/>
                <w:color w:val="000000" w:themeColor="text1"/>
                <w:sz w:val="24"/>
                <w:szCs w:val="24"/>
                <w:highlight w:val="none"/>
                <w:lang w:val="en-US" w:eastAsia="zh-CN"/>
              </w:rPr>
              <w:t>MR0318</w:t>
            </w:r>
          </w:p>
        </w:tc>
        <w:tc>
          <w:tcPr>
            <w:tcW w:w="812" w:type="pct"/>
            <w:tcBorders>
              <w:tl2br w:val="nil"/>
              <w:tr2bl w:val="nil"/>
            </w:tcBorders>
            <w:shd w:val="clear" w:color="auto" w:fill="FFFFFF"/>
            <w:vAlign w:val="center"/>
          </w:tcPr>
          <w:p w14:paraId="434E66C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highlight w:val="none"/>
                <w:lang w:eastAsia="zh-CN"/>
              </w:rPr>
            </w:pPr>
            <w:r>
              <w:rPr>
                <w:rFonts w:hint="eastAsia" w:ascii="宋体" w:hAnsi="宋体" w:eastAsia="宋体" w:cs="宋体"/>
                <w:color w:val="000000" w:themeColor="text1"/>
                <w:sz w:val="24"/>
                <w:szCs w:val="24"/>
                <w:highlight w:val="none"/>
                <w:lang w:eastAsia="zh-CN"/>
              </w:rPr>
              <w:t>深圳远瀚</w:t>
            </w:r>
          </w:p>
        </w:tc>
        <w:tc>
          <w:tcPr>
            <w:tcW w:w="793" w:type="pct"/>
            <w:tcBorders>
              <w:tl2br w:val="nil"/>
              <w:tr2bl w:val="nil"/>
            </w:tcBorders>
            <w:shd w:val="clear" w:color="auto" w:fill="FFFFFF"/>
            <w:vAlign w:val="center"/>
          </w:tcPr>
          <w:p w14:paraId="6752ACD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2套</w:t>
            </w:r>
          </w:p>
        </w:tc>
      </w:tr>
      <w:tr w14:paraId="62396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500" w:type="pct"/>
            <w:vMerge w:val="continue"/>
            <w:tcBorders>
              <w:tl2br w:val="nil"/>
              <w:tr2bl w:val="nil"/>
            </w:tcBorders>
            <w:shd w:val="clear" w:color="auto" w:fill="FFFFFF"/>
            <w:vAlign w:val="center"/>
          </w:tcPr>
          <w:p w14:paraId="04BFE49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highlight w:val="none"/>
              </w:rPr>
            </w:pPr>
          </w:p>
        </w:tc>
        <w:tc>
          <w:tcPr>
            <w:tcW w:w="1516" w:type="pct"/>
            <w:vMerge w:val="continue"/>
            <w:tcBorders>
              <w:tl2br w:val="nil"/>
              <w:tr2bl w:val="nil"/>
            </w:tcBorders>
            <w:shd w:val="clear" w:color="auto" w:fill="FFFFFF"/>
            <w:vAlign w:val="center"/>
          </w:tcPr>
          <w:p w14:paraId="36035C16">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highlight w:val="none"/>
              </w:rPr>
            </w:pPr>
          </w:p>
        </w:tc>
        <w:tc>
          <w:tcPr>
            <w:tcW w:w="1377" w:type="pct"/>
            <w:tcBorders>
              <w:tl2br w:val="nil"/>
              <w:tr2bl w:val="nil"/>
            </w:tcBorders>
            <w:shd w:val="clear" w:color="auto" w:fill="FFFFFF"/>
            <w:vAlign w:val="center"/>
          </w:tcPr>
          <w:p w14:paraId="0F3B15A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eastAsia="zh-CN"/>
              </w:rPr>
              <w:t>测向接收机</w:t>
            </w:r>
            <w:r>
              <w:rPr>
                <w:rFonts w:hint="eastAsia" w:ascii="宋体" w:hAnsi="宋体" w:eastAsia="宋体" w:cs="宋体"/>
                <w:color w:val="000000" w:themeColor="text1"/>
                <w:sz w:val="24"/>
                <w:szCs w:val="24"/>
                <w:highlight w:val="none"/>
                <w:lang w:val="en-US" w:eastAsia="zh-CN"/>
              </w:rPr>
              <w:t>MDFS900</w:t>
            </w:r>
          </w:p>
        </w:tc>
        <w:tc>
          <w:tcPr>
            <w:tcW w:w="812" w:type="pct"/>
            <w:tcBorders>
              <w:tl2br w:val="nil"/>
              <w:tr2bl w:val="nil"/>
            </w:tcBorders>
            <w:shd w:val="clear" w:color="auto" w:fill="FFFFFF"/>
            <w:vAlign w:val="center"/>
          </w:tcPr>
          <w:p w14:paraId="2FF93E7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highlight w:val="none"/>
                <w:lang w:eastAsia="zh-CN"/>
              </w:rPr>
            </w:pPr>
            <w:r>
              <w:rPr>
                <w:rFonts w:hint="eastAsia" w:ascii="宋体" w:hAnsi="宋体" w:eastAsia="宋体" w:cs="宋体"/>
                <w:color w:val="000000" w:themeColor="text1"/>
                <w:sz w:val="24"/>
                <w:szCs w:val="24"/>
                <w:highlight w:val="none"/>
                <w:lang w:eastAsia="zh-CN"/>
              </w:rPr>
              <w:t>深圳远瀚</w:t>
            </w:r>
          </w:p>
        </w:tc>
        <w:tc>
          <w:tcPr>
            <w:tcW w:w="793" w:type="pct"/>
            <w:tcBorders>
              <w:tl2br w:val="nil"/>
              <w:tr2bl w:val="nil"/>
            </w:tcBorders>
            <w:shd w:val="clear" w:color="auto" w:fill="FFFFFF"/>
            <w:vAlign w:val="center"/>
          </w:tcPr>
          <w:p w14:paraId="31791D8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1套</w:t>
            </w:r>
          </w:p>
        </w:tc>
      </w:tr>
      <w:tr w14:paraId="6BB90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500" w:type="pct"/>
            <w:vMerge w:val="restart"/>
            <w:tcBorders>
              <w:tl2br w:val="nil"/>
              <w:tr2bl w:val="nil"/>
            </w:tcBorders>
            <w:shd w:val="clear" w:color="auto" w:fill="FFFFFF"/>
            <w:vAlign w:val="center"/>
          </w:tcPr>
          <w:p w14:paraId="5027060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eastAsiaTheme="minorEastAsia"/>
                <w:color w:val="000000" w:themeColor="text1"/>
                <w:sz w:val="24"/>
                <w:szCs w:val="24"/>
                <w:highlight w:val="none"/>
                <w:lang w:val="en-US" w:eastAsia="zh-CN"/>
              </w:rPr>
            </w:pPr>
            <w:r>
              <w:rPr>
                <w:rFonts w:hint="eastAsia" w:ascii="宋体"/>
                <w:color w:val="000000" w:themeColor="text1"/>
                <w:sz w:val="24"/>
                <w:szCs w:val="24"/>
                <w:highlight w:val="none"/>
                <w:lang w:val="en-US" w:eastAsia="zh-CN"/>
              </w:rPr>
              <w:t>3</w:t>
            </w:r>
          </w:p>
        </w:tc>
        <w:tc>
          <w:tcPr>
            <w:tcW w:w="1516" w:type="pct"/>
            <w:vMerge w:val="restart"/>
            <w:tcBorders>
              <w:tl2br w:val="nil"/>
              <w:tr2bl w:val="nil"/>
            </w:tcBorders>
            <w:shd w:val="clear" w:color="auto" w:fill="FFFFFF"/>
            <w:vAlign w:val="center"/>
          </w:tcPr>
          <w:p w14:paraId="1FC9B6B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eastAsiaTheme="minorEastAsia"/>
                <w:color w:val="000000" w:themeColor="text1"/>
                <w:sz w:val="24"/>
                <w:szCs w:val="24"/>
                <w:highlight w:val="none"/>
                <w:lang w:eastAsia="zh-CN"/>
              </w:rPr>
            </w:pPr>
            <w:r>
              <w:rPr>
                <w:rFonts w:hint="eastAsia" w:ascii="宋体"/>
                <w:color w:val="000000" w:themeColor="text1"/>
                <w:sz w:val="24"/>
                <w:szCs w:val="24"/>
                <w:highlight w:val="none"/>
                <w:lang w:eastAsia="zh-CN"/>
              </w:rPr>
              <w:t>东山固定站</w:t>
            </w:r>
          </w:p>
        </w:tc>
        <w:tc>
          <w:tcPr>
            <w:tcW w:w="1377" w:type="pct"/>
            <w:tcBorders>
              <w:tl2br w:val="nil"/>
              <w:tr2bl w:val="nil"/>
            </w:tcBorders>
            <w:shd w:val="clear" w:color="auto" w:fill="FFFFFF"/>
            <w:vAlign w:val="center"/>
          </w:tcPr>
          <w:p w14:paraId="520711B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color w:val="000000" w:themeColor="text1"/>
                <w:kern w:val="0"/>
                <w:sz w:val="24"/>
                <w:szCs w:val="24"/>
                <w:highlight w:val="none"/>
                <w:lang w:val="en-US" w:eastAsia="zh-CN" w:bidi="ar-SA"/>
              </w:rPr>
            </w:pPr>
            <w:r>
              <w:rPr>
                <w:rFonts w:hint="eastAsia" w:ascii="宋体" w:hAnsi="宋体" w:eastAsia="宋体" w:cs="宋体"/>
                <w:color w:val="000000" w:themeColor="text1"/>
                <w:sz w:val="24"/>
                <w:szCs w:val="24"/>
                <w:highlight w:val="none"/>
                <w:lang w:eastAsia="zh-CN"/>
              </w:rPr>
              <w:t>监测接收机</w:t>
            </w:r>
            <w:r>
              <w:rPr>
                <w:rFonts w:hint="eastAsia" w:ascii="宋体" w:hAnsi="宋体" w:eastAsia="宋体" w:cs="宋体"/>
                <w:color w:val="000000" w:themeColor="text1"/>
                <w:sz w:val="24"/>
                <w:szCs w:val="24"/>
                <w:highlight w:val="none"/>
                <w:lang w:val="en-US" w:eastAsia="zh-CN"/>
              </w:rPr>
              <w:t>MR0318</w:t>
            </w:r>
          </w:p>
        </w:tc>
        <w:tc>
          <w:tcPr>
            <w:tcW w:w="812" w:type="pct"/>
            <w:tcBorders>
              <w:tl2br w:val="nil"/>
              <w:tr2bl w:val="nil"/>
            </w:tcBorders>
            <w:shd w:val="clear" w:color="auto" w:fill="FFFFFF"/>
            <w:vAlign w:val="center"/>
          </w:tcPr>
          <w:p w14:paraId="6FE368F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color w:val="000000" w:themeColor="text1"/>
                <w:kern w:val="0"/>
                <w:sz w:val="24"/>
                <w:szCs w:val="24"/>
                <w:highlight w:val="none"/>
                <w:lang w:val="en-US" w:eastAsia="zh-CN" w:bidi="ar-SA"/>
              </w:rPr>
            </w:pPr>
            <w:r>
              <w:rPr>
                <w:rFonts w:hint="eastAsia" w:ascii="宋体" w:hAnsi="宋体" w:eastAsia="宋体" w:cs="宋体"/>
                <w:color w:val="000000" w:themeColor="text1"/>
                <w:sz w:val="24"/>
                <w:szCs w:val="24"/>
                <w:highlight w:val="none"/>
                <w:lang w:eastAsia="zh-CN"/>
              </w:rPr>
              <w:t>深圳远瀚</w:t>
            </w:r>
          </w:p>
        </w:tc>
        <w:tc>
          <w:tcPr>
            <w:tcW w:w="793" w:type="pct"/>
            <w:tcBorders>
              <w:tl2br w:val="nil"/>
              <w:tr2bl w:val="nil"/>
            </w:tcBorders>
            <w:shd w:val="clear" w:color="auto" w:fill="FFFFFF"/>
            <w:vAlign w:val="center"/>
          </w:tcPr>
          <w:p w14:paraId="4A767F0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color w:val="000000" w:themeColor="text1"/>
                <w:kern w:val="0"/>
                <w:sz w:val="24"/>
                <w:szCs w:val="24"/>
                <w:highlight w:val="none"/>
                <w:lang w:val="en-US" w:eastAsia="zh-CN" w:bidi="ar-SA"/>
              </w:rPr>
            </w:pPr>
            <w:r>
              <w:rPr>
                <w:rFonts w:hint="eastAsia" w:ascii="宋体" w:hAnsi="宋体" w:eastAsia="宋体" w:cs="宋体"/>
                <w:color w:val="000000" w:themeColor="text1"/>
                <w:sz w:val="24"/>
                <w:szCs w:val="24"/>
                <w:highlight w:val="none"/>
                <w:lang w:val="en-US" w:eastAsia="zh-CN"/>
              </w:rPr>
              <w:t>2套</w:t>
            </w:r>
          </w:p>
        </w:tc>
      </w:tr>
      <w:tr w14:paraId="7B2F6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00" w:type="pct"/>
            <w:vMerge w:val="continue"/>
            <w:tcBorders>
              <w:tl2br w:val="nil"/>
              <w:tr2bl w:val="nil"/>
            </w:tcBorders>
            <w:shd w:val="clear" w:color="auto" w:fill="FFFFFF"/>
            <w:vAlign w:val="center"/>
          </w:tcPr>
          <w:p w14:paraId="7A93411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highlight w:val="none"/>
              </w:rPr>
            </w:pPr>
          </w:p>
        </w:tc>
        <w:tc>
          <w:tcPr>
            <w:tcW w:w="1516" w:type="pct"/>
            <w:vMerge w:val="continue"/>
            <w:tcBorders>
              <w:tl2br w:val="nil"/>
              <w:tr2bl w:val="nil"/>
            </w:tcBorders>
            <w:shd w:val="clear" w:color="auto" w:fill="FFFFFF"/>
            <w:vAlign w:val="center"/>
          </w:tcPr>
          <w:p w14:paraId="0592DDB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highlight w:val="none"/>
              </w:rPr>
            </w:pPr>
          </w:p>
        </w:tc>
        <w:tc>
          <w:tcPr>
            <w:tcW w:w="1377" w:type="pct"/>
            <w:tcBorders>
              <w:tl2br w:val="nil"/>
              <w:tr2bl w:val="nil"/>
            </w:tcBorders>
            <w:shd w:val="clear" w:color="auto" w:fill="FFFFFF"/>
            <w:vAlign w:val="center"/>
          </w:tcPr>
          <w:p w14:paraId="14546A9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color w:val="000000" w:themeColor="text1"/>
                <w:kern w:val="0"/>
                <w:sz w:val="24"/>
                <w:szCs w:val="24"/>
                <w:highlight w:val="none"/>
                <w:lang w:val="en-US" w:eastAsia="zh-CN" w:bidi="ar-SA"/>
              </w:rPr>
            </w:pPr>
            <w:r>
              <w:rPr>
                <w:rFonts w:hint="eastAsia" w:ascii="宋体" w:hAnsi="宋体" w:eastAsia="宋体" w:cs="宋体"/>
                <w:color w:val="000000" w:themeColor="text1"/>
                <w:sz w:val="24"/>
                <w:szCs w:val="24"/>
                <w:highlight w:val="none"/>
                <w:lang w:eastAsia="zh-CN"/>
              </w:rPr>
              <w:t>测向接收机</w:t>
            </w:r>
            <w:r>
              <w:rPr>
                <w:rFonts w:hint="eastAsia" w:ascii="宋体" w:hAnsi="宋体" w:eastAsia="宋体" w:cs="宋体"/>
                <w:color w:val="000000" w:themeColor="text1"/>
                <w:sz w:val="24"/>
                <w:szCs w:val="24"/>
                <w:highlight w:val="none"/>
                <w:lang w:val="en-US" w:eastAsia="zh-CN"/>
              </w:rPr>
              <w:t>MDFS900</w:t>
            </w:r>
          </w:p>
        </w:tc>
        <w:tc>
          <w:tcPr>
            <w:tcW w:w="812" w:type="pct"/>
            <w:tcBorders>
              <w:tl2br w:val="nil"/>
              <w:tr2bl w:val="nil"/>
            </w:tcBorders>
            <w:shd w:val="clear" w:color="auto" w:fill="FFFFFF"/>
            <w:vAlign w:val="center"/>
          </w:tcPr>
          <w:p w14:paraId="210968D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color w:val="000000" w:themeColor="text1"/>
                <w:kern w:val="0"/>
                <w:sz w:val="24"/>
                <w:szCs w:val="24"/>
                <w:highlight w:val="none"/>
                <w:lang w:val="en-US" w:eastAsia="zh-CN" w:bidi="ar-SA"/>
              </w:rPr>
            </w:pPr>
            <w:r>
              <w:rPr>
                <w:rFonts w:hint="eastAsia" w:ascii="宋体" w:hAnsi="宋体" w:eastAsia="宋体" w:cs="宋体"/>
                <w:color w:val="000000" w:themeColor="text1"/>
                <w:sz w:val="24"/>
                <w:szCs w:val="24"/>
                <w:highlight w:val="none"/>
                <w:lang w:eastAsia="zh-CN"/>
              </w:rPr>
              <w:t>深圳远瀚</w:t>
            </w:r>
          </w:p>
        </w:tc>
        <w:tc>
          <w:tcPr>
            <w:tcW w:w="793" w:type="pct"/>
            <w:tcBorders>
              <w:tl2br w:val="nil"/>
              <w:tr2bl w:val="nil"/>
            </w:tcBorders>
            <w:shd w:val="clear" w:color="auto" w:fill="FFFFFF"/>
            <w:vAlign w:val="center"/>
          </w:tcPr>
          <w:p w14:paraId="7F6ADAC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color w:val="000000" w:themeColor="text1"/>
                <w:kern w:val="0"/>
                <w:sz w:val="24"/>
                <w:szCs w:val="24"/>
                <w:highlight w:val="none"/>
                <w:lang w:val="en-US" w:eastAsia="zh-CN" w:bidi="ar-SA"/>
              </w:rPr>
            </w:pPr>
            <w:r>
              <w:rPr>
                <w:rFonts w:hint="eastAsia" w:ascii="宋体" w:hAnsi="宋体" w:eastAsia="宋体" w:cs="宋体"/>
                <w:color w:val="000000" w:themeColor="text1"/>
                <w:sz w:val="24"/>
                <w:szCs w:val="24"/>
                <w:highlight w:val="none"/>
                <w:lang w:val="en-US" w:eastAsia="zh-CN"/>
              </w:rPr>
              <w:t>1套</w:t>
            </w:r>
          </w:p>
        </w:tc>
      </w:tr>
      <w:tr w14:paraId="2D952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00" w:type="pct"/>
            <w:vMerge w:val="restart"/>
            <w:tcBorders>
              <w:tl2br w:val="nil"/>
              <w:tr2bl w:val="nil"/>
            </w:tcBorders>
            <w:shd w:val="clear" w:color="auto" w:fill="FFFFFF"/>
            <w:vAlign w:val="center"/>
          </w:tcPr>
          <w:p w14:paraId="4BBCBA2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eastAsiaTheme="minorEastAsia"/>
                <w:color w:val="000000" w:themeColor="text1"/>
                <w:sz w:val="24"/>
                <w:szCs w:val="24"/>
                <w:highlight w:val="none"/>
                <w:lang w:val="en-US" w:eastAsia="zh-CN"/>
              </w:rPr>
            </w:pPr>
            <w:r>
              <w:rPr>
                <w:rFonts w:hint="eastAsia" w:ascii="宋体"/>
                <w:color w:val="000000" w:themeColor="text1"/>
                <w:sz w:val="24"/>
                <w:szCs w:val="24"/>
                <w:highlight w:val="none"/>
                <w:lang w:val="en-US" w:eastAsia="zh-CN"/>
              </w:rPr>
              <w:t>4</w:t>
            </w:r>
          </w:p>
        </w:tc>
        <w:tc>
          <w:tcPr>
            <w:tcW w:w="1516" w:type="pct"/>
            <w:vMerge w:val="restart"/>
            <w:tcBorders>
              <w:tl2br w:val="nil"/>
              <w:tr2bl w:val="nil"/>
            </w:tcBorders>
            <w:shd w:val="clear" w:color="auto" w:fill="FFFFFF"/>
            <w:vAlign w:val="center"/>
          </w:tcPr>
          <w:p w14:paraId="511CB01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eastAsiaTheme="minorEastAsia"/>
                <w:color w:val="000000" w:themeColor="text1"/>
                <w:sz w:val="24"/>
                <w:szCs w:val="24"/>
                <w:highlight w:val="none"/>
                <w:lang w:eastAsia="zh-CN"/>
              </w:rPr>
            </w:pPr>
            <w:r>
              <w:rPr>
                <w:rFonts w:hint="eastAsia" w:ascii="宋体"/>
                <w:color w:val="000000" w:themeColor="text1"/>
                <w:sz w:val="24"/>
                <w:szCs w:val="24"/>
                <w:highlight w:val="none"/>
                <w:lang w:eastAsia="zh-CN"/>
              </w:rPr>
              <w:t>南日固定站</w:t>
            </w:r>
          </w:p>
        </w:tc>
        <w:tc>
          <w:tcPr>
            <w:tcW w:w="1377" w:type="pct"/>
            <w:tcBorders>
              <w:tl2br w:val="nil"/>
              <w:tr2bl w:val="nil"/>
            </w:tcBorders>
            <w:shd w:val="clear" w:color="auto" w:fill="FFFFFF"/>
            <w:vAlign w:val="center"/>
          </w:tcPr>
          <w:p w14:paraId="00820E0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color w:val="000000" w:themeColor="text1"/>
                <w:kern w:val="0"/>
                <w:sz w:val="24"/>
                <w:szCs w:val="24"/>
                <w:highlight w:val="none"/>
                <w:lang w:val="en-US" w:eastAsia="zh-CN" w:bidi="ar-SA"/>
              </w:rPr>
            </w:pPr>
            <w:r>
              <w:rPr>
                <w:rFonts w:hint="eastAsia" w:ascii="宋体" w:hAnsi="宋体" w:eastAsia="宋体" w:cs="宋体"/>
                <w:color w:val="000000" w:themeColor="text1"/>
                <w:sz w:val="24"/>
                <w:szCs w:val="24"/>
                <w:highlight w:val="none"/>
                <w:lang w:eastAsia="zh-CN"/>
              </w:rPr>
              <w:t>监测接收机</w:t>
            </w:r>
            <w:r>
              <w:rPr>
                <w:rFonts w:hint="eastAsia" w:ascii="宋体" w:hAnsi="宋体" w:eastAsia="宋体" w:cs="宋体"/>
                <w:color w:val="000000" w:themeColor="text1"/>
                <w:sz w:val="24"/>
                <w:szCs w:val="24"/>
                <w:highlight w:val="none"/>
                <w:lang w:val="en-US" w:eastAsia="zh-CN"/>
              </w:rPr>
              <w:t>MR0318</w:t>
            </w:r>
          </w:p>
        </w:tc>
        <w:tc>
          <w:tcPr>
            <w:tcW w:w="812" w:type="pct"/>
            <w:tcBorders>
              <w:tl2br w:val="nil"/>
              <w:tr2bl w:val="nil"/>
            </w:tcBorders>
            <w:shd w:val="clear" w:color="auto" w:fill="FFFFFF"/>
            <w:vAlign w:val="center"/>
          </w:tcPr>
          <w:p w14:paraId="1D3D80B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color w:val="000000" w:themeColor="text1"/>
                <w:kern w:val="0"/>
                <w:sz w:val="24"/>
                <w:szCs w:val="24"/>
                <w:highlight w:val="none"/>
                <w:lang w:val="en-US" w:eastAsia="zh-CN" w:bidi="ar-SA"/>
              </w:rPr>
            </w:pPr>
            <w:r>
              <w:rPr>
                <w:rFonts w:hint="eastAsia" w:ascii="宋体" w:hAnsi="宋体" w:eastAsia="宋体" w:cs="宋体"/>
                <w:color w:val="000000" w:themeColor="text1"/>
                <w:sz w:val="24"/>
                <w:szCs w:val="24"/>
                <w:highlight w:val="none"/>
                <w:lang w:eastAsia="zh-CN"/>
              </w:rPr>
              <w:t>深圳远瀚</w:t>
            </w:r>
          </w:p>
        </w:tc>
        <w:tc>
          <w:tcPr>
            <w:tcW w:w="793" w:type="pct"/>
            <w:tcBorders>
              <w:tl2br w:val="nil"/>
              <w:tr2bl w:val="nil"/>
            </w:tcBorders>
            <w:shd w:val="clear" w:color="auto" w:fill="FFFFFF"/>
            <w:vAlign w:val="center"/>
          </w:tcPr>
          <w:p w14:paraId="4A96236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color w:val="000000" w:themeColor="text1"/>
                <w:kern w:val="0"/>
                <w:sz w:val="24"/>
                <w:szCs w:val="24"/>
                <w:highlight w:val="none"/>
                <w:lang w:val="en-US" w:eastAsia="zh-CN" w:bidi="ar-SA"/>
              </w:rPr>
            </w:pPr>
            <w:r>
              <w:rPr>
                <w:rFonts w:hint="eastAsia" w:ascii="宋体" w:hAnsi="宋体" w:eastAsia="宋体" w:cs="宋体"/>
                <w:color w:val="000000" w:themeColor="text1"/>
                <w:sz w:val="24"/>
                <w:szCs w:val="24"/>
                <w:highlight w:val="none"/>
                <w:lang w:val="en-US" w:eastAsia="zh-CN"/>
              </w:rPr>
              <w:t>2套</w:t>
            </w:r>
          </w:p>
        </w:tc>
      </w:tr>
      <w:tr w14:paraId="494BD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500" w:type="pct"/>
            <w:vMerge w:val="continue"/>
            <w:tcBorders>
              <w:tl2br w:val="nil"/>
              <w:tr2bl w:val="nil"/>
            </w:tcBorders>
            <w:shd w:val="clear" w:color="auto" w:fill="FFFFFF"/>
            <w:vAlign w:val="center"/>
          </w:tcPr>
          <w:p w14:paraId="70791AC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highlight w:val="none"/>
              </w:rPr>
            </w:pPr>
          </w:p>
        </w:tc>
        <w:tc>
          <w:tcPr>
            <w:tcW w:w="1516" w:type="pct"/>
            <w:vMerge w:val="continue"/>
            <w:tcBorders>
              <w:tl2br w:val="nil"/>
              <w:tr2bl w:val="nil"/>
            </w:tcBorders>
            <w:shd w:val="clear" w:color="auto" w:fill="FFFFFF"/>
            <w:vAlign w:val="center"/>
          </w:tcPr>
          <w:p w14:paraId="573C294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color w:val="000000" w:themeColor="text1"/>
                <w:sz w:val="24"/>
                <w:szCs w:val="24"/>
                <w:highlight w:val="none"/>
              </w:rPr>
            </w:pPr>
          </w:p>
        </w:tc>
        <w:tc>
          <w:tcPr>
            <w:tcW w:w="1377" w:type="pct"/>
            <w:tcBorders>
              <w:tl2br w:val="nil"/>
              <w:tr2bl w:val="nil"/>
            </w:tcBorders>
            <w:shd w:val="clear" w:color="auto" w:fill="FFFFFF"/>
            <w:vAlign w:val="center"/>
          </w:tcPr>
          <w:p w14:paraId="1F5F50B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color w:val="000000" w:themeColor="text1"/>
                <w:kern w:val="0"/>
                <w:sz w:val="24"/>
                <w:szCs w:val="24"/>
                <w:highlight w:val="none"/>
                <w:lang w:val="en-US" w:eastAsia="zh-CN" w:bidi="ar-SA"/>
              </w:rPr>
            </w:pPr>
            <w:r>
              <w:rPr>
                <w:rFonts w:hint="eastAsia" w:ascii="宋体" w:hAnsi="宋体" w:eastAsia="宋体" w:cs="宋体"/>
                <w:color w:val="000000" w:themeColor="text1"/>
                <w:sz w:val="24"/>
                <w:szCs w:val="24"/>
                <w:highlight w:val="none"/>
                <w:lang w:eastAsia="zh-CN"/>
              </w:rPr>
              <w:t>测向接收机</w:t>
            </w:r>
            <w:r>
              <w:rPr>
                <w:rFonts w:hint="eastAsia" w:ascii="宋体" w:hAnsi="宋体" w:eastAsia="宋体" w:cs="宋体"/>
                <w:color w:val="000000" w:themeColor="text1"/>
                <w:sz w:val="24"/>
                <w:szCs w:val="24"/>
                <w:highlight w:val="none"/>
                <w:lang w:val="en-US" w:eastAsia="zh-CN"/>
              </w:rPr>
              <w:t>MDFS900</w:t>
            </w:r>
          </w:p>
        </w:tc>
        <w:tc>
          <w:tcPr>
            <w:tcW w:w="812" w:type="pct"/>
            <w:tcBorders>
              <w:tl2br w:val="nil"/>
              <w:tr2bl w:val="nil"/>
            </w:tcBorders>
            <w:shd w:val="clear" w:color="auto" w:fill="FFFFFF"/>
            <w:vAlign w:val="center"/>
          </w:tcPr>
          <w:p w14:paraId="3738161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color w:val="000000" w:themeColor="text1"/>
                <w:kern w:val="0"/>
                <w:sz w:val="24"/>
                <w:szCs w:val="24"/>
                <w:highlight w:val="none"/>
                <w:lang w:val="en-US" w:eastAsia="zh-CN" w:bidi="ar-SA"/>
              </w:rPr>
            </w:pPr>
            <w:r>
              <w:rPr>
                <w:rFonts w:hint="eastAsia" w:ascii="宋体" w:hAnsi="宋体" w:eastAsia="宋体" w:cs="宋体"/>
                <w:color w:val="000000" w:themeColor="text1"/>
                <w:sz w:val="24"/>
                <w:szCs w:val="24"/>
                <w:highlight w:val="none"/>
                <w:lang w:eastAsia="zh-CN"/>
              </w:rPr>
              <w:t>深圳远瀚</w:t>
            </w:r>
          </w:p>
        </w:tc>
        <w:tc>
          <w:tcPr>
            <w:tcW w:w="793" w:type="pct"/>
            <w:tcBorders>
              <w:tl2br w:val="nil"/>
              <w:tr2bl w:val="nil"/>
            </w:tcBorders>
            <w:shd w:val="clear" w:color="auto" w:fill="FFFFFF"/>
            <w:vAlign w:val="center"/>
          </w:tcPr>
          <w:p w14:paraId="097B161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color w:val="000000" w:themeColor="text1"/>
                <w:kern w:val="0"/>
                <w:sz w:val="24"/>
                <w:szCs w:val="24"/>
                <w:highlight w:val="none"/>
                <w:lang w:val="en-US" w:eastAsia="zh-CN" w:bidi="ar-SA"/>
              </w:rPr>
            </w:pPr>
            <w:r>
              <w:rPr>
                <w:rFonts w:hint="eastAsia" w:ascii="宋体" w:hAnsi="宋体" w:eastAsia="宋体" w:cs="宋体"/>
                <w:color w:val="000000" w:themeColor="text1"/>
                <w:sz w:val="24"/>
                <w:szCs w:val="24"/>
                <w:highlight w:val="none"/>
                <w:lang w:val="en-US" w:eastAsia="zh-CN"/>
              </w:rPr>
              <w:t>1套</w:t>
            </w:r>
          </w:p>
        </w:tc>
      </w:tr>
    </w:tbl>
    <w:p w14:paraId="6DD2D19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2" w:firstLineChars="200"/>
        <w:textAlignment w:val="auto"/>
        <w:outlineLvl w:val="3"/>
        <w:rPr>
          <w:color w:val="000000" w:themeColor="text1"/>
          <w:highlight w:val="none"/>
        </w:rPr>
      </w:pPr>
      <w:r>
        <w:rPr>
          <w:rStyle w:val="13"/>
          <w:rFonts w:hint="eastAsia" w:ascii="宋体" w:hAnsi="宋体" w:eastAsia="宋体" w:cs="宋体"/>
          <w:color w:val="000000" w:themeColor="text1"/>
          <w:highlight w:val="none"/>
        </w:rPr>
        <w:t>2.移动监测站</w:t>
      </w:r>
    </w:p>
    <w:tbl>
      <w:tblPr>
        <w:tblStyle w:val="10"/>
        <w:tblW w:w="502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835"/>
        <w:gridCol w:w="2607"/>
        <w:gridCol w:w="2388"/>
        <w:gridCol w:w="1396"/>
        <w:gridCol w:w="1325"/>
      </w:tblGrid>
      <w:tr w14:paraId="6D370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488" w:type="pct"/>
            <w:tcBorders>
              <w:tl2br w:val="nil"/>
              <w:tr2bl w:val="nil"/>
            </w:tcBorders>
            <w:shd w:val="clear" w:color="auto" w:fill="FFFFFF"/>
            <w:vAlign w:val="center"/>
          </w:tcPr>
          <w:p w14:paraId="631ABF6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highlight w:val="none"/>
              </w:rPr>
            </w:pPr>
            <w:r>
              <w:rPr>
                <w:rStyle w:val="13"/>
                <w:rFonts w:hint="eastAsia" w:ascii="宋体" w:hAnsi="宋体" w:eastAsia="宋体" w:cs="宋体"/>
                <w:color w:val="000000" w:themeColor="text1"/>
                <w:highlight w:val="none"/>
              </w:rPr>
              <w:t>序号</w:t>
            </w:r>
          </w:p>
        </w:tc>
        <w:tc>
          <w:tcPr>
            <w:tcW w:w="1524" w:type="pct"/>
            <w:tcBorders>
              <w:tl2br w:val="nil"/>
              <w:tr2bl w:val="nil"/>
            </w:tcBorders>
            <w:shd w:val="clear" w:color="auto" w:fill="FFFFFF"/>
            <w:vAlign w:val="center"/>
          </w:tcPr>
          <w:p w14:paraId="7B2E83C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highlight w:val="none"/>
              </w:rPr>
            </w:pPr>
            <w:r>
              <w:rPr>
                <w:rStyle w:val="13"/>
                <w:rFonts w:hint="eastAsia" w:ascii="宋体" w:hAnsi="宋体" w:eastAsia="宋体" w:cs="宋体"/>
                <w:color w:val="000000" w:themeColor="text1"/>
                <w:highlight w:val="none"/>
              </w:rPr>
              <w:t>站点名称</w:t>
            </w:r>
          </w:p>
        </w:tc>
        <w:tc>
          <w:tcPr>
            <w:tcW w:w="1396" w:type="pct"/>
            <w:tcBorders>
              <w:tl2br w:val="nil"/>
              <w:tr2bl w:val="nil"/>
            </w:tcBorders>
            <w:shd w:val="clear" w:color="auto" w:fill="FFFFFF"/>
            <w:vAlign w:val="center"/>
          </w:tcPr>
          <w:p w14:paraId="7CEBB6F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highlight w:val="none"/>
              </w:rPr>
            </w:pPr>
            <w:r>
              <w:rPr>
                <w:rStyle w:val="13"/>
                <w:rFonts w:hint="eastAsia" w:ascii="宋体" w:hAnsi="宋体" w:eastAsia="宋体" w:cs="宋体"/>
                <w:color w:val="000000" w:themeColor="text1"/>
                <w:highlight w:val="none"/>
              </w:rPr>
              <w:t>监测主设备</w:t>
            </w:r>
          </w:p>
        </w:tc>
        <w:tc>
          <w:tcPr>
            <w:tcW w:w="816" w:type="pct"/>
            <w:tcBorders>
              <w:tl2br w:val="nil"/>
              <w:tr2bl w:val="nil"/>
            </w:tcBorders>
            <w:shd w:val="clear" w:color="auto" w:fill="FFFFFF"/>
            <w:vAlign w:val="center"/>
          </w:tcPr>
          <w:p w14:paraId="295B4B2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highlight w:val="none"/>
              </w:rPr>
            </w:pPr>
            <w:r>
              <w:rPr>
                <w:rStyle w:val="13"/>
                <w:rFonts w:hint="eastAsia" w:ascii="宋体" w:hAnsi="宋体" w:eastAsia="宋体" w:cs="宋体"/>
                <w:color w:val="000000" w:themeColor="text1"/>
                <w:highlight w:val="none"/>
              </w:rPr>
              <w:t>厂家</w:t>
            </w:r>
          </w:p>
        </w:tc>
        <w:tc>
          <w:tcPr>
            <w:tcW w:w="774" w:type="pct"/>
            <w:tcBorders>
              <w:tl2br w:val="nil"/>
              <w:tr2bl w:val="nil"/>
            </w:tcBorders>
            <w:shd w:val="clear" w:color="auto" w:fill="FFFFFF"/>
            <w:vAlign w:val="center"/>
          </w:tcPr>
          <w:p w14:paraId="186F509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highlight w:val="none"/>
              </w:rPr>
            </w:pPr>
            <w:r>
              <w:rPr>
                <w:rStyle w:val="13"/>
                <w:rFonts w:hint="eastAsia" w:ascii="宋体" w:hAnsi="宋体" w:eastAsia="宋体" w:cs="宋体"/>
                <w:color w:val="000000" w:themeColor="text1"/>
                <w:highlight w:val="none"/>
              </w:rPr>
              <w:t>数量</w:t>
            </w:r>
          </w:p>
        </w:tc>
      </w:tr>
      <w:tr w14:paraId="69A3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488" w:type="pct"/>
            <w:vMerge w:val="restart"/>
            <w:tcBorders>
              <w:tl2br w:val="nil"/>
              <w:tr2bl w:val="nil"/>
            </w:tcBorders>
            <w:shd w:val="clear" w:color="auto" w:fill="FFFFFF"/>
            <w:vAlign w:val="center"/>
          </w:tcPr>
          <w:p w14:paraId="4E2C303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highlight w:val="none"/>
              </w:rPr>
            </w:pPr>
            <w:r>
              <w:rPr>
                <w:rFonts w:hint="eastAsia" w:ascii="宋体" w:hAnsi="宋体" w:eastAsia="宋体" w:cs="宋体"/>
                <w:color w:val="000000" w:themeColor="text1"/>
                <w:sz w:val="24"/>
                <w:szCs w:val="24"/>
                <w:highlight w:val="none"/>
              </w:rPr>
              <w:t>1</w:t>
            </w:r>
          </w:p>
        </w:tc>
        <w:tc>
          <w:tcPr>
            <w:tcW w:w="1524" w:type="pct"/>
            <w:vMerge w:val="restart"/>
            <w:tcBorders>
              <w:tl2br w:val="nil"/>
              <w:tr2bl w:val="nil"/>
            </w:tcBorders>
            <w:shd w:val="clear" w:color="auto" w:fill="FFFFFF"/>
            <w:vAlign w:val="center"/>
          </w:tcPr>
          <w:p w14:paraId="30FCA06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highlight w:val="none"/>
              </w:rPr>
            </w:pPr>
            <w:r>
              <w:rPr>
                <w:rFonts w:hint="eastAsia" w:ascii="宋体" w:hAnsi="宋体" w:eastAsia="宋体" w:cs="宋体"/>
                <w:color w:val="000000" w:themeColor="text1"/>
                <w:sz w:val="24"/>
                <w:szCs w:val="24"/>
                <w:highlight w:val="none"/>
              </w:rPr>
              <w:t>移动监测站</w:t>
            </w:r>
          </w:p>
        </w:tc>
        <w:tc>
          <w:tcPr>
            <w:tcW w:w="1396" w:type="pct"/>
            <w:tcBorders>
              <w:tl2br w:val="nil"/>
              <w:tr2bl w:val="nil"/>
            </w:tcBorders>
            <w:shd w:val="clear" w:color="auto" w:fill="FFFFFF"/>
            <w:vAlign w:val="center"/>
          </w:tcPr>
          <w:p w14:paraId="3EF0EF7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eastAsia="宋体" w:asciiTheme="minorHAnsi" w:hAnsiTheme="minorHAnsi" w:cstheme="minorBidi"/>
                <w:color w:val="000000" w:themeColor="text1"/>
                <w:kern w:val="0"/>
                <w:sz w:val="24"/>
                <w:szCs w:val="24"/>
                <w:highlight w:val="none"/>
                <w:lang w:val="en-US" w:eastAsia="zh-CN" w:bidi="ar"/>
              </w:rPr>
            </w:pPr>
            <w:r>
              <w:rPr>
                <w:rFonts w:hint="eastAsia" w:ascii="宋体" w:hAnsi="宋体" w:eastAsia="宋体" w:cs="宋体"/>
                <w:color w:val="000000" w:themeColor="text1"/>
                <w:sz w:val="24"/>
                <w:szCs w:val="24"/>
                <w:highlight w:val="none"/>
              </w:rPr>
              <w:t>监测接收机ESM</w:t>
            </w:r>
            <w:r>
              <w:rPr>
                <w:rFonts w:hint="eastAsia" w:ascii="宋体" w:hAnsi="宋体" w:eastAsia="宋体" w:cs="宋体"/>
                <w:color w:val="000000" w:themeColor="text1"/>
                <w:sz w:val="24"/>
                <w:szCs w:val="24"/>
                <w:highlight w:val="none"/>
                <w:lang w:val="en-US" w:eastAsia="zh-CN"/>
              </w:rPr>
              <w:t>D</w:t>
            </w:r>
          </w:p>
        </w:tc>
        <w:tc>
          <w:tcPr>
            <w:tcW w:w="816" w:type="pct"/>
            <w:tcBorders>
              <w:tl2br w:val="nil"/>
              <w:tr2bl w:val="nil"/>
            </w:tcBorders>
            <w:shd w:val="clear" w:color="auto" w:fill="FFFFFF"/>
            <w:vAlign w:val="center"/>
          </w:tcPr>
          <w:p w14:paraId="3FF8447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asciiTheme="minorHAnsi" w:hAnsiTheme="minorHAnsi" w:eastAsiaTheme="minorEastAsia" w:cstheme="minorBidi"/>
                <w:color w:val="000000" w:themeColor="text1"/>
                <w:kern w:val="0"/>
                <w:sz w:val="24"/>
                <w:szCs w:val="24"/>
                <w:highlight w:val="none"/>
                <w:lang w:val="en-US" w:eastAsia="zh-CN" w:bidi="ar"/>
              </w:rPr>
            </w:pPr>
            <w:r>
              <w:rPr>
                <w:rFonts w:hint="eastAsia" w:ascii="宋体" w:hAnsi="宋体" w:eastAsia="宋体" w:cs="宋体"/>
                <w:color w:val="000000" w:themeColor="text1"/>
                <w:sz w:val="24"/>
                <w:szCs w:val="24"/>
                <w:highlight w:val="none"/>
              </w:rPr>
              <w:t>德国R&amp;S</w:t>
            </w:r>
          </w:p>
        </w:tc>
        <w:tc>
          <w:tcPr>
            <w:tcW w:w="774" w:type="pct"/>
            <w:tcBorders>
              <w:tl2br w:val="nil"/>
              <w:tr2bl w:val="nil"/>
            </w:tcBorders>
            <w:shd w:val="clear" w:color="auto" w:fill="FFFFFF"/>
            <w:vAlign w:val="center"/>
          </w:tcPr>
          <w:p w14:paraId="2D61032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asciiTheme="minorHAnsi" w:hAnsiTheme="minorHAnsi" w:eastAsiaTheme="minorEastAsia" w:cstheme="minorBidi"/>
                <w:color w:val="000000" w:themeColor="text1"/>
                <w:kern w:val="0"/>
                <w:sz w:val="24"/>
                <w:szCs w:val="24"/>
                <w:highlight w:val="none"/>
                <w:lang w:val="en-US" w:eastAsia="zh-CN" w:bidi="ar"/>
              </w:rPr>
            </w:pPr>
            <w:r>
              <w:rPr>
                <w:rFonts w:hint="eastAsia" w:ascii="宋体" w:hAnsi="宋体" w:eastAsia="宋体" w:cs="宋体"/>
                <w:color w:val="000000" w:themeColor="text1"/>
                <w:sz w:val="24"/>
                <w:szCs w:val="24"/>
                <w:highlight w:val="none"/>
              </w:rPr>
              <w:t>1台</w:t>
            </w:r>
          </w:p>
        </w:tc>
      </w:tr>
      <w:tr w14:paraId="71ABB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488" w:type="pct"/>
            <w:vMerge w:val="continue"/>
            <w:tcBorders>
              <w:tl2br w:val="nil"/>
              <w:tr2bl w:val="nil"/>
            </w:tcBorders>
            <w:shd w:val="clear" w:color="auto" w:fill="FFFFFF"/>
            <w:vAlign w:val="center"/>
          </w:tcPr>
          <w:p w14:paraId="69B713A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highlight w:val="none"/>
              </w:rPr>
            </w:pPr>
          </w:p>
        </w:tc>
        <w:tc>
          <w:tcPr>
            <w:tcW w:w="1524" w:type="pct"/>
            <w:vMerge w:val="continue"/>
            <w:tcBorders>
              <w:tl2br w:val="nil"/>
              <w:tr2bl w:val="nil"/>
            </w:tcBorders>
            <w:shd w:val="clear" w:color="auto" w:fill="FFFFFF"/>
            <w:vAlign w:val="center"/>
          </w:tcPr>
          <w:p w14:paraId="3681543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highlight w:val="none"/>
              </w:rPr>
            </w:pPr>
          </w:p>
        </w:tc>
        <w:tc>
          <w:tcPr>
            <w:tcW w:w="1396" w:type="pct"/>
            <w:tcBorders>
              <w:tl2br w:val="nil"/>
              <w:tr2bl w:val="nil"/>
            </w:tcBorders>
            <w:shd w:val="clear" w:color="auto" w:fill="FFFFFF"/>
            <w:vAlign w:val="center"/>
          </w:tcPr>
          <w:p w14:paraId="0F74319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eastAsia="宋体" w:asciiTheme="minorHAnsi" w:hAnsiTheme="minorHAnsi" w:cstheme="minorBidi"/>
                <w:color w:val="000000" w:themeColor="text1"/>
                <w:kern w:val="0"/>
                <w:sz w:val="24"/>
                <w:szCs w:val="24"/>
                <w:highlight w:val="none"/>
                <w:lang w:val="en-US" w:eastAsia="zh-CN" w:bidi="ar"/>
              </w:rPr>
            </w:pPr>
            <w:r>
              <w:rPr>
                <w:rFonts w:hint="eastAsia" w:ascii="宋体" w:hAnsi="宋体" w:eastAsia="宋体" w:cs="宋体"/>
                <w:color w:val="000000" w:themeColor="text1"/>
                <w:sz w:val="24"/>
                <w:szCs w:val="24"/>
                <w:highlight w:val="none"/>
              </w:rPr>
              <w:t>测向接收机</w:t>
            </w:r>
            <w:r>
              <w:rPr>
                <w:rFonts w:hint="eastAsia" w:ascii="宋体" w:hAnsi="宋体" w:eastAsia="宋体" w:cs="宋体"/>
                <w:color w:val="000000" w:themeColor="text1"/>
                <w:sz w:val="24"/>
                <w:szCs w:val="24"/>
                <w:highlight w:val="none"/>
                <w:lang w:val="en-US" w:eastAsia="zh-CN"/>
              </w:rPr>
              <w:t>DDF550-C</w:t>
            </w:r>
          </w:p>
        </w:tc>
        <w:tc>
          <w:tcPr>
            <w:tcW w:w="816" w:type="pct"/>
            <w:tcBorders>
              <w:tl2br w:val="nil"/>
              <w:tr2bl w:val="nil"/>
            </w:tcBorders>
            <w:shd w:val="clear" w:color="auto" w:fill="FFFFFF"/>
            <w:vAlign w:val="center"/>
          </w:tcPr>
          <w:p w14:paraId="13C5D0D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color w:val="000000" w:themeColor="text1"/>
                <w:kern w:val="0"/>
                <w:sz w:val="24"/>
                <w:szCs w:val="24"/>
                <w:highlight w:val="none"/>
                <w:lang w:val="en-US" w:eastAsia="zh-CN" w:bidi="ar"/>
              </w:rPr>
            </w:pPr>
            <w:r>
              <w:rPr>
                <w:rFonts w:hint="eastAsia" w:ascii="宋体" w:hAnsi="宋体" w:eastAsia="宋体" w:cs="宋体"/>
                <w:color w:val="000000" w:themeColor="text1"/>
                <w:sz w:val="24"/>
                <w:szCs w:val="24"/>
                <w:highlight w:val="none"/>
              </w:rPr>
              <w:t>德国R&amp;S</w:t>
            </w:r>
          </w:p>
        </w:tc>
        <w:tc>
          <w:tcPr>
            <w:tcW w:w="774" w:type="pct"/>
            <w:tcBorders>
              <w:tl2br w:val="nil"/>
              <w:tr2bl w:val="nil"/>
            </w:tcBorders>
            <w:shd w:val="clear" w:color="auto" w:fill="FFFFFF"/>
            <w:vAlign w:val="center"/>
          </w:tcPr>
          <w:p w14:paraId="1ECEE45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color w:val="000000" w:themeColor="text1"/>
                <w:kern w:val="0"/>
                <w:sz w:val="24"/>
                <w:szCs w:val="24"/>
                <w:highlight w:val="none"/>
                <w:lang w:val="en-US" w:eastAsia="zh-CN" w:bidi="ar"/>
              </w:rPr>
            </w:pPr>
            <w:r>
              <w:rPr>
                <w:rFonts w:hint="eastAsia" w:ascii="宋体" w:hAnsi="宋体" w:eastAsia="宋体" w:cs="宋体"/>
                <w:color w:val="000000" w:themeColor="text1"/>
                <w:sz w:val="24"/>
                <w:szCs w:val="24"/>
                <w:highlight w:val="none"/>
              </w:rPr>
              <w:t>1台</w:t>
            </w:r>
          </w:p>
        </w:tc>
      </w:tr>
    </w:tbl>
    <w:p w14:paraId="7E46FA5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2" w:firstLineChars="200"/>
        <w:textAlignment w:val="auto"/>
        <w:outlineLvl w:val="3"/>
        <w:rPr>
          <w:rStyle w:val="13"/>
          <w:rFonts w:hint="default" w:ascii="宋体" w:hAnsi="宋体" w:eastAsia="宋体" w:cs="宋体"/>
          <w:color w:val="000000" w:themeColor="text1"/>
          <w:lang w:val="en-US" w:eastAsia="zh-CN"/>
        </w:rPr>
      </w:pPr>
      <w:r>
        <w:rPr>
          <w:rStyle w:val="13"/>
          <w:rFonts w:hint="eastAsia" w:ascii="宋体" w:hAnsi="宋体" w:eastAsia="宋体" w:cs="宋体"/>
          <w:color w:val="000000" w:themeColor="text1"/>
          <w:lang w:val="en-US" w:eastAsia="zh-CN"/>
        </w:rPr>
        <w:t>3.便携式监测设备</w:t>
      </w:r>
    </w:p>
    <w:tbl>
      <w:tblPr>
        <w:tblStyle w:val="10"/>
        <w:tblW w:w="50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834"/>
        <w:gridCol w:w="2599"/>
        <w:gridCol w:w="2388"/>
        <w:gridCol w:w="1414"/>
        <w:gridCol w:w="1327"/>
      </w:tblGrid>
      <w:tr w14:paraId="24049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487" w:type="pct"/>
            <w:tcBorders>
              <w:tl2br w:val="nil"/>
              <w:tr2bl w:val="nil"/>
            </w:tcBorders>
            <w:shd w:val="clear" w:color="auto" w:fill="FFFFFF"/>
            <w:vAlign w:val="center"/>
          </w:tcPr>
          <w:p w14:paraId="5A864EA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highlight w:val="none"/>
              </w:rPr>
            </w:pPr>
            <w:r>
              <w:rPr>
                <w:rStyle w:val="13"/>
                <w:rFonts w:hint="eastAsia" w:ascii="宋体" w:hAnsi="宋体" w:eastAsia="宋体" w:cs="宋体"/>
                <w:color w:val="000000" w:themeColor="text1"/>
                <w:highlight w:val="none"/>
              </w:rPr>
              <w:t>序号</w:t>
            </w:r>
          </w:p>
        </w:tc>
        <w:tc>
          <w:tcPr>
            <w:tcW w:w="1517" w:type="pct"/>
            <w:tcBorders>
              <w:tl2br w:val="nil"/>
              <w:tr2bl w:val="nil"/>
            </w:tcBorders>
            <w:shd w:val="clear" w:color="auto" w:fill="FFFFFF"/>
            <w:vAlign w:val="center"/>
          </w:tcPr>
          <w:p w14:paraId="47F7D86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eastAsiaTheme="minorEastAsia"/>
                <w:color w:val="000000" w:themeColor="text1"/>
                <w:highlight w:val="none"/>
                <w:lang w:eastAsia="zh-CN"/>
              </w:rPr>
            </w:pPr>
            <w:r>
              <w:rPr>
                <w:rStyle w:val="13"/>
                <w:rFonts w:hint="eastAsia" w:ascii="宋体" w:hAnsi="宋体" w:eastAsia="宋体" w:cs="宋体"/>
                <w:color w:val="000000" w:themeColor="text1"/>
                <w:highlight w:val="none"/>
                <w:lang w:eastAsia="zh-CN"/>
              </w:rPr>
              <w:t>设备名称</w:t>
            </w:r>
          </w:p>
        </w:tc>
        <w:tc>
          <w:tcPr>
            <w:tcW w:w="1394" w:type="pct"/>
            <w:tcBorders>
              <w:tl2br w:val="nil"/>
              <w:tr2bl w:val="nil"/>
            </w:tcBorders>
            <w:shd w:val="clear" w:color="auto" w:fill="FFFFFF"/>
            <w:vAlign w:val="center"/>
          </w:tcPr>
          <w:p w14:paraId="0D1749B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highlight w:val="none"/>
              </w:rPr>
            </w:pPr>
            <w:r>
              <w:rPr>
                <w:rStyle w:val="13"/>
                <w:rFonts w:hint="eastAsia" w:ascii="宋体" w:hAnsi="宋体" w:eastAsia="宋体" w:cs="宋体"/>
                <w:color w:val="000000" w:themeColor="text1"/>
                <w:highlight w:val="none"/>
              </w:rPr>
              <w:t>监测主设备</w:t>
            </w:r>
          </w:p>
        </w:tc>
        <w:tc>
          <w:tcPr>
            <w:tcW w:w="825" w:type="pct"/>
            <w:tcBorders>
              <w:tl2br w:val="nil"/>
              <w:tr2bl w:val="nil"/>
            </w:tcBorders>
            <w:shd w:val="clear" w:color="auto" w:fill="FFFFFF"/>
            <w:vAlign w:val="center"/>
          </w:tcPr>
          <w:p w14:paraId="06ADF13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highlight w:val="none"/>
              </w:rPr>
            </w:pPr>
            <w:r>
              <w:rPr>
                <w:rStyle w:val="13"/>
                <w:rFonts w:hint="eastAsia" w:ascii="宋体" w:hAnsi="宋体" w:eastAsia="宋体" w:cs="宋体"/>
                <w:color w:val="000000" w:themeColor="text1"/>
                <w:highlight w:val="none"/>
              </w:rPr>
              <w:t>厂家</w:t>
            </w:r>
          </w:p>
        </w:tc>
        <w:tc>
          <w:tcPr>
            <w:tcW w:w="774" w:type="pct"/>
            <w:tcBorders>
              <w:tl2br w:val="nil"/>
              <w:tr2bl w:val="nil"/>
            </w:tcBorders>
            <w:shd w:val="clear" w:color="auto" w:fill="FFFFFF"/>
            <w:vAlign w:val="center"/>
          </w:tcPr>
          <w:p w14:paraId="61362D5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highlight w:val="none"/>
              </w:rPr>
            </w:pPr>
            <w:r>
              <w:rPr>
                <w:rStyle w:val="13"/>
                <w:rFonts w:hint="eastAsia" w:ascii="宋体" w:hAnsi="宋体" w:eastAsia="宋体" w:cs="宋体"/>
                <w:color w:val="000000" w:themeColor="text1"/>
                <w:highlight w:val="none"/>
              </w:rPr>
              <w:t>数量</w:t>
            </w:r>
          </w:p>
        </w:tc>
      </w:tr>
      <w:tr w14:paraId="44AB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487" w:type="pct"/>
            <w:tcBorders>
              <w:tl2br w:val="nil"/>
              <w:tr2bl w:val="nil"/>
            </w:tcBorders>
            <w:shd w:val="clear" w:color="auto" w:fill="FFFFFF"/>
            <w:vAlign w:val="center"/>
          </w:tcPr>
          <w:p w14:paraId="35EB87B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highlight w:val="none"/>
              </w:rPr>
            </w:pPr>
            <w:r>
              <w:rPr>
                <w:rFonts w:hint="eastAsia" w:ascii="宋体" w:hAnsi="宋体" w:eastAsia="宋体" w:cs="宋体"/>
                <w:color w:val="000000" w:themeColor="text1"/>
                <w:sz w:val="24"/>
                <w:szCs w:val="24"/>
                <w:highlight w:val="none"/>
              </w:rPr>
              <w:t>1</w:t>
            </w:r>
          </w:p>
        </w:tc>
        <w:tc>
          <w:tcPr>
            <w:tcW w:w="1517" w:type="pct"/>
            <w:tcBorders>
              <w:tl2br w:val="nil"/>
              <w:tr2bl w:val="nil"/>
            </w:tcBorders>
            <w:shd w:val="clear" w:color="auto" w:fill="FFFFFF"/>
            <w:vAlign w:val="center"/>
          </w:tcPr>
          <w:p w14:paraId="5F8BDC7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eastAsiaTheme="minorEastAsia"/>
                <w:color w:val="000000" w:themeColor="text1"/>
                <w:highlight w:val="none"/>
                <w:lang w:eastAsia="zh-CN"/>
              </w:rPr>
            </w:pPr>
            <w:r>
              <w:rPr>
                <w:rFonts w:hint="eastAsia" w:ascii="宋体" w:hAnsi="宋体" w:eastAsia="宋体" w:cs="宋体"/>
                <w:color w:val="000000" w:themeColor="text1"/>
                <w:sz w:val="24"/>
                <w:szCs w:val="24"/>
                <w:highlight w:val="none"/>
                <w:lang w:eastAsia="zh-CN"/>
              </w:rPr>
              <w:t>便携式监测设备</w:t>
            </w:r>
          </w:p>
        </w:tc>
        <w:tc>
          <w:tcPr>
            <w:tcW w:w="1394" w:type="pct"/>
            <w:tcBorders>
              <w:tl2br w:val="nil"/>
              <w:tr2bl w:val="nil"/>
            </w:tcBorders>
            <w:shd w:val="clear" w:color="auto" w:fill="FFFFFF"/>
            <w:vAlign w:val="center"/>
          </w:tcPr>
          <w:p w14:paraId="32DF2F7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default" w:eastAsia="宋体"/>
                <w:color w:val="000000" w:themeColor="text1"/>
                <w:highlight w:val="none"/>
                <w:lang w:val="en-US" w:eastAsia="zh-CN"/>
              </w:rPr>
            </w:pPr>
            <w:r>
              <w:rPr>
                <w:rFonts w:hint="eastAsia" w:ascii="宋体" w:hAnsi="宋体" w:eastAsia="宋体" w:cs="宋体"/>
                <w:color w:val="000000" w:themeColor="text1"/>
                <w:sz w:val="24"/>
                <w:szCs w:val="24"/>
                <w:highlight w:val="none"/>
                <w:lang w:eastAsia="zh-CN"/>
              </w:rPr>
              <w:t>监测接收机</w:t>
            </w:r>
            <w:r>
              <w:rPr>
                <w:rFonts w:hint="eastAsia" w:ascii="宋体" w:hAnsi="宋体" w:eastAsia="宋体" w:cs="宋体"/>
                <w:color w:val="000000" w:themeColor="text1"/>
                <w:sz w:val="24"/>
                <w:szCs w:val="24"/>
                <w:highlight w:val="none"/>
                <w:lang w:val="en-US" w:eastAsia="zh-CN"/>
              </w:rPr>
              <w:t>PR100</w:t>
            </w:r>
          </w:p>
        </w:tc>
        <w:tc>
          <w:tcPr>
            <w:tcW w:w="825" w:type="pct"/>
            <w:tcBorders>
              <w:tl2br w:val="nil"/>
              <w:tr2bl w:val="nil"/>
            </w:tcBorders>
            <w:shd w:val="clear" w:color="auto" w:fill="FFFFFF"/>
            <w:vAlign w:val="center"/>
          </w:tcPr>
          <w:p w14:paraId="48BFD43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highlight w:val="none"/>
              </w:rPr>
            </w:pPr>
            <w:r>
              <w:rPr>
                <w:rFonts w:hint="eastAsia" w:ascii="宋体" w:hAnsi="宋体" w:eastAsia="宋体" w:cs="宋体"/>
                <w:color w:val="000000" w:themeColor="text1"/>
                <w:sz w:val="24"/>
                <w:szCs w:val="24"/>
                <w:highlight w:val="none"/>
              </w:rPr>
              <w:t>德国R&amp;S</w:t>
            </w:r>
          </w:p>
        </w:tc>
        <w:tc>
          <w:tcPr>
            <w:tcW w:w="774" w:type="pct"/>
            <w:tcBorders>
              <w:tl2br w:val="nil"/>
              <w:tr2bl w:val="nil"/>
            </w:tcBorders>
            <w:shd w:val="clear" w:color="auto" w:fill="FFFFFF"/>
            <w:vAlign w:val="center"/>
          </w:tcPr>
          <w:p w14:paraId="4502EEE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color w:val="000000" w:themeColor="text1"/>
                <w:highlight w:val="none"/>
                <w:lang w:eastAsia="zh-CN"/>
              </w:rPr>
            </w:pPr>
            <w:r>
              <w:rPr>
                <w:rFonts w:hint="eastAsia" w:ascii="宋体" w:hAnsi="宋体" w:eastAsia="宋体" w:cs="宋体"/>
                <w:color w:val="000000" w:themeColor="text1"/>
                <w:sz w:val="24"/>
                <w:szCs w:val="24"/>
                <w:highlight w:val="none"/>
              </w:rPr>
              <w:t>1</w:t>
            </w:r>
            <w:r>
              <w:rPr>
                <w:rFonts w:hint="eastAsia" w:ascii="宋体" w:hAnsi="宋体" w:eastAsia="宋体" w:cs="宋体"/>
                <w:color w:val="000000" w:themeColor="text1"/>
                <w:sz w:val="24"/>
                <w:szCs w:val="24"/>
                <w:highlight w:val="none"/>
                <w:lang w:eastAsia="zh-CN"/>
              </w:rPr>
              <w:t>套</w:t>
            </w:r>
          </w:p>
        </w:tc>
      </w:tr>
    </w:tbl>
    <w:p w14:paraId="47B5A0D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2" w:firstLineChars="200"/>
        <w:textAlignment w:val="auto"/>
        <w:outlineLvl w:val="3"/>
        <w:rPr>
          <w:rStyle w:val="13"/>
          <w:rFonts w:hint="default" w:ascii="宋体" w:hAnsi="宋体" w:eastAsia="宋体" w:cs="宋体"/>
          <w:color w:val="000000" w:themeColor="text1"/>
          <w:lang w:val="en-US" w:eastAsia="zh-CN"/>
        </w:rPr>
      </w:pPr>
      <w:r>
        <w:rPr>
          <w:rStyle w:val="13"/>
          <w:rFonts w:hint="eastAsia" w:ascii="宋体" w:hAnsi="宋体" w:eastAsia="宋体" w:cs="宋体"/>
          <w:color w:val="000000" w:themeColor="text1"/>
          <w:lang w:val="en-US" w:eastAsia="zh-CN"/>
        </w:rPr>
        <w:t>4.无线电控制中心</w:t>
      </w:r>
    </w:p>
    <w:tbl>
      <w:tblPr>
        <w:tblStyle w:val="10"/>
        <w:tblW w:w="502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833"/>
        <w:gridCol w:w="2593"/>
        <w:gridCol w:w="2359"/>
        <w:gridCol w:w="1442"/>
        <w:gridCol w:w="1324"/>
      </w:tblGrid>
      <w:tr w14:paraId="1722D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3" w:hRule="atLeast"/>
        </w:trPr>
        <w:tc>
          <w:tcPr>
            <w:tcW w:w="487" w:type="pct"/>
            <w:tcBorders>
              <w:tl2br w:val="nil"/>
              <w:tr2bl w:val="nil"/>
            </w:tcBorders>
            <w:shd w:val="clear" w:color="auto" w:fill="FFFFFF"/>
            <w:vAlign w:val="center"/>
          </w:tcPr>
          <w:p w14:paraId="29E57C5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Style w:val="13"/>
                <w:rFonts w:hint="eastAsia" w:ascii="宋体" w:hAnsi="宋体" w:eastAsia="宋体" w:cs="宋体"/>
                <w:color w:val="000000" w:themeColor="text1"/>
              </w:rPr>
              <w:t>序号</w:t>
            </w:r>
          </w:p>
        </w:tc>
        <w:tc>
          <w:tcPr>
            <w:tcW w:w="1516" w:type="pct"/>
            <w:tcBorders>
              <w:tl2br w:val="nil"/>
              <w:tr2bl w:val="nil"/>
            </w:tcBorders>
            <w:shd w:val="clear" w:color="auto" w:fill="FFFFFF"/>
            <w:vAlign w:val="center"/>
          </w:tcPr>
          <w:p w14:paraId="5F78036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eastAsiaTheme="minorEastAsia"/>
                <w:color w:val="000000" w:themeColor="text1"/>
                <w:lang w:eastAsia="zh-CN"/>
              </w:rPr>
            </w:pPr>
            <w:r>
              <w:rPr>
                <w:rStyle w:val="13"/>
                <w:rFonts w:hint="eastAsia" w:ascii="宋体" w:hAnsi="宋体" w:eastAsia="宋体" w:cs="宋体"/>
                <w:color w:val="000000" w:themeColor="text1"/>
                <w:lang w:eastAsia="zh-CN"/>
              </w:rPr>
              <w:t>设备名称</w:t>
            </w:r>
          </w:p>
        </w:tc>
        <w:tc>
          <w:tcPr>
            <w:tcW w:w="1379" w:type="pct"/>
            <w:tcBorders>
              <w:tl2br w:val="nil"/>
              <w:tr2bl w:val="nil"/>
            </w:tcBorders>
            <w:shd w:val="clear" w:color="auto" w:fill="FFFFFF"/>
            <w:vAlign w:val="center"/>
          </w:tcPr>
          <w:p w14:paraId="21DCB85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eastAsiaTheme="minorEastAsia"/>
                <w:color w:val="000000" w:themeColor="text1"/>
                <w:lang w:eastAsia="zh-CN"/>
              </w:rPr>
            </w:pPr>
            <w:r>
              <w:rPr>
                <w:rStyle w:val="13"/>
                <w:rFonts w:hint="eastAsia" w:ascii="宋体" w:hAnsi="宋体" w:eastAsia="宋体" w:cs="宋体"/>
                <w:color w:val="000000" w:themeColor="text1"/>
                <w:lang w:eastAsia="zh-CN"/>
              </w:rPr>
              <w:t>品牌型号</w:t>
            </w:r>
          </w:p>
        </w:tc>
        <w:tc>
          <w:tcPr>
            <w:tcW w:w="843" w:type="pct"/>
            <w:tcBorders>
              <w:tl2br w:val="nil"/>
              <w:tr2bl w:val="nil"/>
            </w:tcBorders>
            <w:shd w:val="clear" w:color="auto" w:fill="FFFFFF"/>
            <w:vAlign w:val="center"/>
          </w:tcPr>
          <w:p w14:paraId="02DDBAB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Style w:val="13"/>
                <w:rFonts w:hint="eastAsia" w:ascii="宋体" w:hAnsi="宋体" w:eastAsia="宋体" w:cs="宋体"/>
                <w:color w:val="000000" w:themeColor="text1"/>
              </w:rPr>
              <w:t>厂家</w:t>
            </w:r>
          </w:p>
        </w:tc>
        <w:tc>
          <w:tcPr>
            <w:tcW w:w="774" w:type="pct"/>
            <w:tcBorders>
              <w:tl2br w:val="nil"/>
              <w:tr2bl w:val="nil"/>
            </w:tcBorders>
            <w:shd w:val="clear" w:color="auto" w:fill="FFFFFF"/>
            <w:vAlign w:val="center"/>
          </w:tcPr>
          <w:p w14:paraId="25782D9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Style w:val="13"/>
                <w:rFonts w:hint="eastAsia" w:ascii="宋体" w:hAnsi="宋体" w:eastAsia="宋体" w:cs="宋体"/>
                <w:color w:val="000000" w:themeColor="text1"/>
              </w:rPr>
              <w:t>数量</w:t>
            </w:r>
          </w:p>
        </w:tc>
      </w:tr>
      <w:tr w14:paraId="03790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3" w:hRule="atLeast"/>
        </w:trPr>
        <w:tc>
          <w:tcPr>
            <w:tcW w:w="487" w:type="pct"/>
            <w:tcBorders>
              <w:tl2br w:val="nil"/>
              <w:tr2bl w:val="nil"/>
            </w:tcBorders>
            <w:shd w:val="clear" w:color="auto" w:fill="FFFFFF"/>
            <w:vAlign w:val="center"/>
          </w:tcPr>
          <w:p w14:paraId="6CE1F59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1</w:t>
            </w:r>
          </w:p>
        </w:tc>
        <w:tc>
          <w:tcPr>
            <w:tcW w:w="1516" w:type="pct"/>
            <w:tcBorders>
              <w:tl2br w:val="nil"/>
              <w:tr2bl w:val="nil"/>
            </w:tcBorders>
            <w:shd w:val="clear" w:color="auto" w:fill="FFFFFF"/>
            <w:vAlign w:val="center"/>
          </w:tcPr>
          <w:p w14:paraId="2B8D510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eastAsiaTheme="minorEastAsia"/>
                <w:color w:val="000000" w:themeColor="text1"/>
                <w:lang w:eastAsia="zh-CN"/>
              </w:rPr>
            </w:pPr>
            <w:r>
              <w:rPr>
                <w:rFonts w:hint="eastAsia" w:ascii="宋体" w:hAnsi="宋体" w:eastAsia="宋体" w:cs="宋体"/>
                <w:color w:val="000000" w:themeColor="text1"/>
                <w:sz w:val="24"/>
                <w:szCs w:val="24"/>
                <w:lang w:eastAsia="zh-CN"/>
              </w:rPr>
              <w:t>大屏系统</w:t>
            </w:r>
          </w:p>
        </w:tc>
        <w:tc>
          <w:tcPr>
            <w:tcW w:w="2304" w:type="dxa"/>
            <w:tcBorders>
              <w:tl2br w:val="nil"/>
              <w:tr2bl w:val="nil"/>
            </w:tcBorders>
            <w:shd w:val="clear" w:color="auto" w:fill="FFFFFF"/>
            <w:vAlign w:val="center"/>
          </w:tcPr>
          <w:p w14:paraId="1AFA3A1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eastAsia="宋体"/>
                <w:color w:val="000000" w:themeColor="text1"/>
                <w:highlight w:val="none"/>
                <w:lang w:val="en-US" w:eastAsia="zh-CN"/>
              </w:rPr>
            </w:pPr>
            <w:r>
              <w:rPr>
                <w:rFonts w:hint="eastAsia" w:eastAsia="宋体"/>
                <w:color w:val="000000" w:themeColor="text1"/>
                <w:highlight w:val="none"/>
                <w:lang w:val="en-US" w:eastAsia="zh-CN"/>
              </w:rPr>
              <w:t>——</w:t>
            </w:r>
          </w:p>
        </w:tc>
        <w:tc>
          <w:tcPr>
            <w:tcW w:w="1409" w:type="dxa"/>
            <w:tcBorders>
              <w:tl2br w:val="nil"/>
              <w:tr2bl w:val="nil"/>
            </w:tcBorders>
            <w:shd w:val="clear" w:color="auto" w:fill="FFFFFF"/>
            <w:vAlign w:val="center"/>
          </w:tcPr>
          <w:p w14:paraId="7D8E999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rightChars="0"/>
              <w:jc w:val="center"/>
              <w:textAlignment w:val="auto"/>
              <w:rPr>
                <w:color w:val="000000" w:themeColor="text1"/>
                <w:highlight w:val="none"/>
              </w:rPr>
            </w:pPr>
            <w:r>
              <w:rPr>
                <w:rFonts w:hint="eastAsia" w:eastAsia="宋体"/>
                <w:color w:val="000000" w:themeColor="text1"/>
                <w:highlight w:val="none"/>
                <w:lang w:val="en-US" w:eastAsia="zh-CN"/>
              </w:rPr>
              <w:t>——</w:t>
            </w:r>
          </w:p>
        </w:tc>
        <w:tc>
          <w:tcPr>
            <w:tcW w:w="774" w:type="pct"/>
            <w:tcBorders>
              <w:tl2br w:val="nil"/>
              <w:tr2bl w:val="nil"/>
            </w:tcBorders>
            <w:shd w:val="clear" w:color="auto" w:fill="FFFFFF"/>
            <w:vAlign w:val="center"/>
          </w:tcPr>
          <w:p w14:paraId="18786F0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color w:val="000000" w:themeColor="text1"/>
                <w:lang w:eastAsia="zh-CN"/>
              </w:rPr>
            </w:pPr>
            <w:r>
              <w:rPr>
                <w:rFonts w:hint="eastAsia" w:ascii="宋体" w:hAnsi="宋体" w:eastAsia="宋体" w:cs="宋体"/>
                <w:color w:val="000000" w:themeColor="text1"/>
                <w:sz w:val="24"/>
                <w:szCs w:val="24"/>
              </w:rPr>
              <w:t>1</w:t>
            </w:r>
            <w:r>
              <w:rPr>
                <w:rFonts w:hint="eastAsia" w:ascii="宋体" w:hAnsi="宋体" w:eastAsia="宋体" w:cs="宋体"/>
                <w:color w:val="000000" w:themeColor="text1"/>
                <w:sz w:val="24"/>
                <w:szCs w:val="24"/>
                <w:lang w:eastAsia="zh-CN"/>
              </w:rPr>
              <w:t>套</w:t>
            </w:r>
          </w:p>
        </w:tc>
      </w:tr>
      <w:tr w14:paraId="4A5AE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87" w:type="pct"/>
            <w:tcBorders>
              <w:tl2br w:val="nil"/>
              <w:tr2bl w:val="nil"/>
            </w:tcBorders>
            <w:shd w:val="clear" w:color="auto" w:fill="FFFFFF"/>
            <w:vAlign w:val="center"/>
          </w:tcPr>
          <w:p w14:paraId="4544CC2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2</w:t>
            </w:r>
          </w:p>
        </w:tc>
        <w:tc>
          <w:tcPr>
            <w:tcW w:w="1516" w:type="pct"/>
            <w:tcBorders>
              <w:tl2br w:val="nil"/>
              <w:tr2bl w:val="nil"/>
            </w:tcBorders>
            <w:shd w:val="clear" w:color="auto" w:fill="FFFFFF"/>
            <w:vAlign w:val="center"/>
          </w:tcPr>
          <w:p w14:paraId="154AE75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视频会议系统</w:t>
            </w:r>
          </w:p>
        </w:tc>
        <w:tc>
          <w:tcPr>
            <w:tcW w:w="1379" w:type="pct"/>
            <w:tcBorders>
              <w:tl2br w:val="nil"/>
              <w:tr2bl w:val="nil"/>
            </w:tcBorders>
            <w:shd w:val="clear" w:color="auto" w:fill="FFFFFF"/>
            <w:vAlign w:val="center"/>
          </w:tcPr>
          <w:p w14:paraId="626FAF5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Polycom</w:t>
            </w:r>
          </w:p>
        </w:tc>
        <w:tc>
          <w:tcPr>
            <w:tcW w:w="843" w:type="pct"/>
            <w:tcBorders>
              <w:tl2br w:val="nil"/>
              <w:tr2bl w:val="nil"/>
            </w:tcBorders>
            <w:shd w:val="clear" w:color="auto" w:fill="FFFFFF"/>
            <w:vAlign w:val="center"/>
          </w:tcPr>
          <w:p w14:paraId="1009AAF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宝利通</w:t>
            </w:r>
          </w:p>
        </w:tc>
        <w:tc>
          <w:tcPr>
            <w:tcW w:w="774" w:type="pct"/>
            <w:tcBorders>
              <w:tl2br w:val="nil"/>
              <w:tr2bl w:val="nil"/>
            </w:tcBorders>
            <w:shd w:val="clear" w:color="auto" w:fill="FFFFFF"/>
            <w:vAlign w:val="center"/>
          </w:tcPr>
          <w:p w14:paraId="19FE473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1套</w:t>
            </w:r>
          </w:p>
        </w:tc>
      </w:tr>
      <w:tr w14:paraId="4C8E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3" w:hRule="atLeast"/>
        </w:trPr>
        <w:tc>
          <w:tcPr>
            <w:tcW w:w="487" w:type="pct"/>
            <w:tcBorders>
              <w:tl2br w:val="nil"/>
              <w:tr2bl w:val="nil"/>
            </w:tcBorders>
            <w:shd w:val="clear" w:color="auto" w:fill="FFFFFF"/>
            <w:vAlign w:val="center"/>
          </w:tcPr>
          <w:p w14:paraId="1835682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3</w:t>
            </w:r>
          </w:p>
        </w:tc>
        <w:tc>
          <w:tcPr>
            <w:tcW w:w="1516" w:type="pct"/>
            <w:tcBorders>
              <w:tl2br w:val="nil"/>
              <w:tr2bl w:val="nil"/>
            </w:tcBorders>
            <w:shd w:val="clear" w:color="auto" w:fill="FFFFFF"/>
            <w:vAlign w:val="center"/>
          </w:tcPr>
          <w:p w14:paraId="707DDF9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控制终端</w:t>
            </w:r>
          </w:p>
        </w:tc>
        <w:tc>
          <w:tcPr>
            <w:tcW w:w="1379" w:type="pct"/>
            <w:tcBorders>
              <w:tl2br w:val="nil"/>
              <w:tr2bl w:val="nil"/>
            </w:tcBorders>
            <w:shd w:val="clear" w:color="auto" w:fill="FFFFFF"/>
            <w:vAlign w:val="center"/>
          </w:tcPr>
          <w:p w14:paraId="708F644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联想、戴尔</w:t>
            </w:r>
          </w:p>
        </w:tc>
        <w:tc>
          <w:tcPr>
            <w:tcW w:w="843" w:type="pct"/>
            <w:tcBorders>
              <w:tl2br w:val="nil"/>
              <w:tr2bl w:val="nil"/>
            </w:tcBorders>
            <w:shd w:val="clear" w:color="auto" w:fill="FFFFFF"/>
            <w:vAlign w:val="center"/>
          </w:tcPr>
          <w:p w14:paraId="7842628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rPr>
              <w:t>联想、戴尔等</w:t>
            </w:r>
          </w:p>
        </w:tc>
        <w:tc>
          <w:tcPr>
            <w:tcW w:w="774" w:type="pct"/>
            <w:tcBorders>
              <w:tl2br w:val="nil"/>
              <w:tr2bl w:val="nil"/>
            </w:tcBorders>
            <w:shd w:val="clear" w:color="auto" w:fill="FFFFFF"/>
            <w:vAlign w:val="center"/>
          </w:tcPr>
          <w:p w14:paraId="4234644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7台</w:t>
            </w:r>
          </w:p>
        </w:tc>
      </w:tr>
      <w:tr w14:paraId="6CE61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87" w:type="pct"/>
            <w:tcBorders>
              <w:tl2br w:val="nil"/>
              <w:tr2bl w:val="nil"/>
            </w:tcBorders>
            <w:shd w:val="clear" w:color="auto" w:fill="FFFFFF"/>
            <w:vAlign w:val="center"/>
          </w:tcPr>
          <w:p w14:paraId="32D3AE7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4</w:t>
            </w:r>
          </w:p>
        </w:tc>
        <w:tc>
          <w:tcPr>
            <w:tcW w:w="1516" w:type="pct"/>
            <w:tcBorders>
              <w:tl2br w:val="nil"/>
              <w:tr2bl w:val="nil"/>
            </w:tcBorders>
            <w:shd w:val="clear" w:color="auto" w:fill="FFFFFF"/>
            <w:vAlign w:val="center"/>
          </w:tcPr>
          <w:p w14:paraId="6F68F98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控制中心电动伸缩门</w:t>
            </w:r>
          </w:p>
        </w:tc>
        <w:tc>
          <w:tcPr>
            <w:tcW w:w="1379" w:type="pct"/>
            <w:tcBorders>
              <w:tl2br w:val="nil"/>
              <w:tr2bl w:val="nil"/>
            </w:tcBorders>
            <w:shd w:val="clear" w:color="auto" w:fill="FFFFFF"/>
            <w:vAlign w:val="center"/>
          </w:tcPr>
          <w:p w14:paraId="7C10E39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color w:val="000000" w:themeColor="text1"/>
                <w:highlight w:val="none"/>
                <w:lang w:val="en-US" w:eastAsia="zh-CN"/>
              </w:rPr>
            </w:pPr>
            <w:r>
              <w:rPr>
                <w:rFonts w:hint="eastAsia" w:eastAsia="宋体"/>
                <w:color w:val="000000" w:themeColor="text1"/>
                <w:highlight w:val="none"/>
                <w:lang w:val="en-US" w:eastAsia="zh-CN"/>
              </w:rPr>
              <w:t>——</w:t>
            </w:r>
          </w:p>
        </w:tc>
        <w:tc>
          <w:tcPr>
            <w:tcW w:w="843" w:type="pct"/>
            <w:tcBorders>
              <w:tl2br w:val="nil"/>
              <w:tr2bl w:val="nil"/>
            </w:tcBorders>
            <w:shd w:val="clear" w:color="auto" w:fill="FFFFFF"/>
            <w:vAlign w:val="center"/>
          </w:tcPr>
          <w:p w14:paraId="46932CF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highlight w:val="none"/>
              </w:rPr>
            </w:pPr>
            <w:r>
              <w:rPr>
                <w:rFonts w:hint="eastAsia" w:eastAsia="宋体"/>
                <w:color w:val="000000" w:themeColor="text1"/>
                <w:highlight w:val="none"/>
                <w:lang w:val="en-US" w:eastAsia="zh-CN"/>
              </w:rPr>
              <w:t>亿鸿达门业</w:t>
            </w:r>
          </w:p>
        </w:tc>
        <w:tc>
          <w:tcPr>
            <w:tcW w:w="774" w:type="pct"/>
            <w:tcBorders>
              <w:tl2br w:val="nil"/>
              <w:tr2bl w:val="nil"/>
            </w:tcBorders>
            <w:shd w:val="clear" w:color="auto" w:fill="FFFFFF"/>
            <w:vAlign w:val="center"/>
          </w:tcPr>
          <w:p w14:paraId="0C844A5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1套</w:t>
            </w:r>
          </w:p>
        </w:tc>
      </w:tr>
    </w:tbl>
    <w:p w14:paraId="585DC31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2" w:firstLineChars="200"/>
        <w:textAlignment w:val="auto"/>
        <w:outlineLvl w:val="2"/>
        <w:rPr>
          <w:rStyle w:val="13"/>
          <w:rFonts w:hint="eastAsia" w:ascii="宋体" w:hAnsi="宋体" w:eastAsia="宋体" w:cs="宋体"/>
          <w:i w:val="0"/>
          <w:iCs w:val="0"/>
          <w:color w:val="000000" w:themeColor="text1"/>
          <w:highlight w:val="none"/>
          <w:lang w:eastAsia="zh-CN"/>
        </w:rPr>
      </w:pPr>
      <w:r>
        <w:rPr>
          <w:rStyle w:val="13"/>
          <w:rFonts w:hint="eastAsia" w:ascii="宋体" w:hAnsi="宋体" w:eastAsia="宋体" w:cs="宋体"/>
          <w:i w:val="0"/>
          <w:iCs w:val="0"/>
          <w:color w:val="000000" w:themeColor="text1"/>
          <w:highlight w:val="none"/>
          <w:lang w:eastAsia="zh-CN"/>
        </w:rPr>
        <w:t>备注：</w:t>
      </w:r>
      <w:r>
        <w:rPr>
          <w:rFonts w:hint="eastAsia" w:ascii="宋体"/>
          <w:i w:val="0"/>
          <w:iCs w:val="0"/>
          <w:color w:val="000000" w:themeColor="text1"/>
          <w:sz w:val="24"/>
          <w:szCs w:val="24"/>
          <w:highlight w:val="none"/>
          <w:lang w:eastAsia="zh-CN"/>
        </w:rPr>
        <w:t>平潭固定站、东山固定站、南日固定站三个站点仍在质保期内，</w:t>
      </w:r>
      <w:r>
        <w:rPr>
          <w:rFonts w:ascii="宋体" w:hAnsi="宋体" w:eastAsia="宋体" w:cs="宋体"/>
          <w:i w:val="0"/>
          <w:iCs w:val="0"/>
          <w:color w:val="000000" w:themeColor="text1"/>
          <w:sz w:val="24"/>
          <w:highlight w:val="none"/>
        </w:rPr>
        <w:t>代维方需提供故障发现、故障排查、设备送修和拆装服务，维修服务由原厂家提供。</w:t>
      </w:r>
    </w:p>
    <w:p w14:paraId="15CD2B0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2" w:firstLineChars="200"/>
        <w:textAlignment w:val="auto"/>
        <w:outlineLvl w:val="2"/>
        <w:rPr>
          <w:color w:val="000000" w:themeColor="text1"/>
        </w:rPr>
      </w:pPr>
      <w:r>
        <w:rPr>
          <w:rStyle w:val="13"/>
          <w:rFonts w:hint="eastAsia" w:ascii="宋体" w:hAnsi="宋体" w:eastAsia="宋体" w:cs="宋体"/>
          <w:color w:val="000000" w:themeColor="text1"/>
        </w:rPr>
        <w:t>（四）运维服务内容及要求</w:t>
      </w:r>
    </w:p>
    <w:p w14:paraId="7AD2C02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outlineLvl w:val="3"/>
        <w:rPr>
          <w:color w:val="000000" w:themeColor="text1"/>
        </w:rPr>
      </w:pPr>
      <w:r>
        <w:rPr>
          <w:rStyle w:val="13"/>
          <w:rFonts w:hint="eastAsia" w:ascii="宋体" w:hAnsi="宋体" w:eastAsia="宋体" w:cs="宋体"/>
          <w:color w:val="000000" w:themeColor="text1"/>
        </w:rPr>
        <w:t>1.现场勘察采集和巡检核验（首次）</w:t>
      </w:r>
    </w:p>
    <w:p w14:paraId="000944F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勘察巡检要求：运维服务期第一个月内负责按照巡检的规范要求完成无线电</w:t>
      </w:r>
      <w:r>
        <w:rPr>
          <w:rFonts w:hint="eastAsia" w:ascii="宋体" w:hAnsi="宋体" w:eastAsia="宋体" w:cs="宋体"/>
          <w:color w:val="000000" w:themeColor="text1"/>
          <w:sz w:val="24"/>
          <w:szCs w:val="24"/>
          <w:lang w:eastAsia="zh-CN"/>
        </w:rPr>
        <w:t>技术</w:t>
      </w:r>
      <w:r>
        <w:rPr>
          <w:rFonts w:hint="eastAsia" w:ascii="宋体" w:hAnsi="宋体" w:eastAsia="宋体" w:cs="宋体"/>
          <w:color w:val="000000" w:themeColor="text1"/>
          <w:sz w:val="24"/>
          <w:szCs w:val="24"/>
        </w:rPr>
        <w:t>设施首次现场勘察采集和巡检核验。</w:t>
      </w:r>
    </w:p>
    <w:p w14:paraId="440458B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勘察巡检主要内容：</w:t>
      </w:r>
    </w:p>
    <w:p w14:paraId="1D9D5F6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lang w:val="en-US" w:eastAsia="zh-CN"/>
        </w:rPr>
        <w:t>1</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对无线电</w:t>
      </w:r>
      <w:r>
        <w:rPr>
          <w:rFonts w:hint="eastAsia" w:ascii="宋体" w:hAnsi="宋体" w:eastAsia="宋体" w:cs="宋体"/>
          <w:color w:val="000000" w:themeColor="text1"/>
          <w:sz w:val="24"/>
          <w:szCs w:val="24"/>
          <w:lang w:eastAsia="zh-CN"/>
        </w:rPr>
        <w:t>技术设备和配套设施</w:t>
      </w:r>
      <w:r>
        <w:rPr>
          <w:rFonts w:hint="eastAsia" w:ascii="宋体" w:hAnsi="宋体" w:eastAsia="宋体" w:cs="宋体"/>
          <w:color w:val="000000" w:themeColor="text1"/>
          <w:sz w:val="24"/>
          <w:szCs w:val="24"/>
        </w:rPr>
        <w:t>进行测试和检查，掌握各类设备及系统的实际运行状况；</w:t>
      </w:r>
    </w:p>
    <w:p w14:paraId="29A9D56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lang w:val="en-US" w:eastAsia="zh-CN"/>
        </w:rPr>
        <w:t>2</w:t>
      </w:r>
      <w:r>
        <w:rPr>
          <w:rFonts w:hint="eastAsia" w:ascii="宋体" w:hAnsi="宋体" w:eastAsia="宋体" w:cs="宋体"/>
          <w:color w:val="000000" w:themeColor="text1"/>
          <w:sz w:val="24"/>
          <w:szCs w:val="24"/>
          <w:lang w:eastAsia="zh-CN"/>
        </w:rPr>
        <w:t>）对无线电技术设施进行</w:t>
      </w:r>
      <w:r>
        <w:rPr>
          <w:rFonts w:hint="eastAsia" w:ascii="宋体" w:hAnsi="宋体" w:eastAsia="宋体" w:cs="宋体"/>
          <w:color w:val="000000" w:themeColor="text1"/>
          <w:sz w:val="24"/>
          <w:szCs w:val="24"/>
        </w:rPr>
        <w:t>现场点验登记，并按照设施类别详细采集记录监测测向系统、控制与网络设备、机房环境和安防监控设备、软件及运行环境等各类设备及系统的基本信息、主要配置情况、运行状况等，收集或绘制各固定站站内设备连接拓扑结构图、安装图、机柜图等；</w:t>
      </w:r>
    </w:p>
    <w:p w14:paraId="159D421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lang w:val="en-US" w:eastAsia="zh-CN"/>
        </w:rPr>
        <w:t>3</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对无线电监测设施全景和各设施局部场景等进行拍摄采集，对各无线电监测设备状态进行综合评估并建立完整的、标准的运维档案。</w:t>
      </w:r>
    </w:p>
    <w:p w14:paraId="2046F8A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lang w:val="en-US" w:eastAsia="zh-CN"/>
        </w:rPr>
        <w:t>4</w:t>
      </w:r>
      <w:r>
        <w:rPr>
          <w:rFonts w:hint="eastAsia" w:ascii="宋体" w:hAnsi="宋体" w:eastAsia="宋体" w:cs="宋体"/>
          <w:color w:val="000000" w:themeColor="text1"/>
          <w:sz w:val="24"/>
          <w:szCs w:val="24"/>
          <w:lang w:eastAsia="zh-CN"/>
        </w:rPr>
        <w:t>）第一个服务周期（三个月）结束后15日内提供一份满足要求的</w:t>
      </w:r>
      <w:r>
        <w:rPr>
          <w:rFonts w:hint="eastAsia" w:ascii="宋体" w:hAnsi="宋体" w:eastAsia="宋体" w:cs="宋体"/>
          <w:color w:val="000000" w:themeColor="text1"/>
          <w:sz w:val="24"/>
          <w:szCs w:val="24"/>
        </w:rPr>
        <w:t>巡检报告</w:t>
      </w:r>
      <w:r>
        <w:rPr>
          <w:rFonts w:hint="eastAsia" w:ascii="宋体" w:hAnsi="宋体" w:eastAsia="宋体" w:cs="宋体"/>
          <w:color w:val="000000" w:themeColor="text1"/>
          <w:sz w:val="24"/>
          <w:szCs w:val="24"/>
          <w:lang w:eastAsia="zh-CN"/>
        </w:rPr>
        <w:t>。</w:t>
      </w:r>
    </w:p>
    <w:p w14:paraId="3610FC0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outlineLvl w:val="3"/>
        <w:rPr>
          <w:color w:val="000000" w:themeColor="text1"/>
        </w:rPr>
      </w:pPr>
      <w:r>
        <w:rPr>
          <w:rStyle w:val="13"/>
          <w:rFonts w:hint="eastAsia" w:ascii="宋体" w:hAnsi="宋体" w:eastAsia="宋体" w:cs="宋体"/>
          <w:color w:val="000000" w:themeColor="text1"/>
        </w:rPr>
        <w:t>2.</w:t>
      </w:r>
      <w:r>
        <w:rPr>
          <w:rStyle w:val="13"/>
          <w:rFonts w:hint="eastAsia" w:ascii="宋体" w:hAnsi="宋体" w:eastAsia="宋体" w:cs="宋体"/>
          <w:color w:val="000000" w:themeColor="text1"/>
          <w:lang w:eastAsia="zh-CN"/>
        </w:rPr>
        <w:t>定期</w:t>
      </w:r>
      <w:r>
        <w:rPr>
          <w:rStyle w:val="13"/>
          <w:rFonts w:hint="eastAsia" w:ascii="宋体" w:hAnsi="宋体" w:eastAsia="宋体" w:cs="宋体"/>
          <w:color w:val="000000" w:themeColor="text1"/>
        </w:rPr>
        <w:t>现场巡检工作</w:t>
      </w:r>
    </w:p>
    <w:p w14:paraId="723E791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outlineLvl w:val="4"/>
        <w:rPr>
          <w:color w:val="000000" w:themeColor="text1"/>
        </w:rPr>
      </w:pPr>
      <w:r>
        <w:rPr>
          <w:rFonts w:hint="eastAsia" w:ascii="宋体" w:hAnsi="宋体" w:eastAsia="宋体" w:cs="宋体"/>
          <w:color w:val="000000" w:themeColor="text1"/>
          <w:sz w:val="24"/>
          <w:szCs w:val="24"/>
        </w:rPr>
        <w:t>2.1</w:t>
      </w:r>
      <w:r>
        <w:rPr>
          <w:rFonts w:hint="eastAsia" w:ascii="宋体" w:hAnsi="宋体" w:eastAsia="宋体" w:cs="宋体"/>
          <w:color w:val="000000" w:themeColor="text1"/>
          <w:sz w:val="24"/>
          <w:szCs w:val="24"/>
          <w:lang w:eastAsia="zh-CN"/>
        </w:rPr>
        <w:t>定期</w:t>
      </w:r>
      <w:r>
        <w:rPr>
          <w:rFonts w:hint="eastAsia" w:ascii="宋体" w:hAnsi="宋体" w:eastAsia="宋体" w:cs="宋体"/>
          <w:color w:val="000000" w:themeColor="text1"/>
          <w:sz w:val="24"/>
          <w:szCs w:val="24"/>
        </w:rPr>
        <w:t>现场巡检要求</w:t>
      </w:r>
    </w:p>
    <w:p w14:paraId="45AE253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eastAsia="宋体"/>
          <w:color w:val="000000" w:themeColor="text1"/>
          <w:lang w:eastAsia="zh-CN"/>
        </w:rPr>
      </w:pPr>
      <w:r>
        <w:rPr>
          <w:rFonts w:hint="eastAsia" w:ascii="宋体" w:hAnsi="宋体" w:eastAsia="宋体" w:cs="宋体"/>
          <w:color w:val="000000" w:themeColor="text1"/>
          <w:sz w:val="24"/>
          <w:szCs w:val="24"/>
        </w:rPr>
        <w:t>（1）运维服务期内每</w:t>
      </w:r>
      <w:r>
        <w:rPr>
          <w:rFonts w:hint="eastAsia" w:ascii="宋体" w:hAnsi="宋体" w:eastAsia="宋体" w:cs="宋体"/>
          <w:color w:val="000000" w:themeColor="text1"/>
          <w:sz w:val="24"/>
          <w:szCs w:val="24"/>
          <w:lang w:eastAsia="zh-CN"/>
        </w:rPr>
        <w:t>三个月</w:t>
      </w:r>
      <w:r>
        <w:rPr>
          <w:rFonts w:hint="eastAsia" w:ascii="宋体" w:hAnsi="宋体" w:eastAsia="宋体" w:cs="宋体"/>
          <w:color w:val="000000" w:themeColor="text1"/>
          <w:sz w:val="24"/>
          <w:szCs w:val="24"/>
        </w:rPr>
        <w:t>至少1次负责按照巡检的规范要求完成无线电</w:t>
      </w:r>
      <w:r>
        <w:rPr>
          <w:rFonts w:hint="eastAsia" w:ascii="宋体" w:hAnsi="宋体" w:eastAsia="宋体" w:cs="宋体"/>
          <w:color w:val="000000" w:themeColor="text1"/>
          <w:sz w:val="24"/>
          <w:szCs w:val="24"/>
          <w:lang w:eastAsia="zh-CN"/>
        </w:rPr>
        <w:t>技术</w:t>
      </w:r>
      <w:r>
        <w:rPr>
          <w:rFonts w:hint="eastAsia" w:ascii="宋体" w:hAnsi="宋体" w:eastAsia="宋体" w:cs="宋体"/>
          <w:color w:val="000000" w:themeColor="text1"/>
          <w:sz w:val="24"/>
          <w:szCs w:val="24"/>
        </w:rPr>
        <w:t>设施</w:t>
      </w:r>
      <w:r>
        <w:rPr>
          <w:rFonts w:hint="eastAsia" w:ascii="宋体" w:hAnsi="宋体" w:eastAsia="宋体" w:cs="宋体"/>
          <w:color w:val="000000" w:themeColor="text1"/>
          <w:sz w:val="24"/>
          <w:szCs w:val="24"/>
          <w:lang w:eastAsia="zh-CN"/>
        </w:rPr>
        <w:t>定期</w:t>
      </w:r>
      <w:r>
        <w:rPr>
          <w:rFonts w:hint="eastAsia" w:ascii="宋体" w:hAnsi="宋体" w:eastAsia="宋体" w:cs="宋体"/>
          <w:color w:val="000000" w:themeColor="text1"/>
          <w:sz w:val="24"/>
          <w:szCs w:val="24"/>
        </w:rPr>
        <w:t>现场巡检；</w:t>
      </w:r>
      <w:r>
        <w:rPr>
          <w:rFonts w:hint="eastAsia" w:ascii="宋体" w:hAnsi="宋体" w:eastAsia="宋体" w:cs="宋体"/>
          <w:color w:val="000000" w:themeColor="text1"/>
          <w:sz w:val="24"/>
          <w:szCs w:val="24"/>
          <w:highlight w:val="none"/>
          <w:lang w:eastAsia="zh-CN"/>
        </w:rPr>
        <w:t>其中</w:t>
      </w:r>
      <w:r>
        <w:rPr>
          <w:rFonts w:hint="eastAsia" w:ascii="宋体"/>
          <w:color w:val="000000" w:themeColor="text1"/>
          <w:sz w:val="24"/>
          <w:szCs w:val="24"/>
          <w:highlight w:val="none"/>
          <w:lang w:eastAsia="zh-CN"/>
        </w:rPr>
        <w:t>平潭固定站、东山固定站、南日固定站因仍在质保期内，定期巡检周期改为每半年一次。</w:t>
      </w:r>
    </w:p>
    <w:p w14:paraId="6404EA6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w:t>
      </w:r>
      <w:r>
        <w:rPr>
          <w:rFonts w:hint="eastAsia" w:ascii="宋体" w:hAnsi="宋体" w:eastAsia="宋体" w:cs="宋体"/>
          <w:color w:val="000000" w:themeColor="text1"/>
          <w:sz w:val="24"/>
          <w:szCs w:val="24"/>
          <w:lang w:val="en-US" w:eastAsia="zh-CN"/>
        </w:rPr>
        <w:t>2</w:t>
      </w:r>
      <w:r>
        <w:rPr>
          <w:rFonts w:hint="eastAsia" w:ascii="宋体" w:hAnsi="宋体" w:eastAsia="宋体" w:cs="宋体"/>
          <w:color w:val="000000" w:themeColor="text1"/>
          <w:sz w:val="24"/>
          <w:szCs w:val="24"/>
        </w:rPr>
        <w:t>）实施巡检前应编制巡检计划、规范巡检程序并向</w:t>
      </w:r>
      <w:r>
        <w:rPr>
          <w:rFonts w:hint="eastAsia" w:ascii="宋体" w:hAnsi="宋体" w:eastAsia="宋体" w:cs="宋体"/>
          <w:color w:val="000000" w:themeColor="text1"/>
          <w:sz w:val="24"/>
          <w:szCs w:val="24"/>
          <w:lang w:eastAsia="zh-CN"/>
        </w:rPr>
        <w:t>采购人</w:t>
      </w:r>
      <w:r>
        <w:rPr>
          <w:rFonts w:hint="eastAsia" w:ascii="宋体" w:hAnsi="宋体" w:eastAsia="宋体" w:cs="宋体"/>
          <w:color w:val="000000" w:themeColor="text1"/>
          <w:sz w:val="24"/>
          <w:szCs w:val="24"/>
        </w:rPr>
        <w:t>报备，巡检内容应满足国家和省有关监测设施巡检规范和要求；</w:t>
      </w:r>
    </w:p>
    <w:p w14:paraId="5BA1138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w:t>
      </w:r>
      <w:r>
        <w:rPr>
          <w:rFonts w:hint="eastAsia" w:ascii="宋体" w:hAnsi="宋体" w:eastAsia="宋体" w:cs="宋体"/>
          <w:color w:val="000000" w:themeColor="text1"/>
          <w:sz w:val="24"/>
          <w:szCs w:val="24"/>
          <w:lang w:val="en-US" w:eastAsia="zh-CN"/>
        </w:rPr>
        <w:t>3</w:t>
      </w:r>
      <w:r>
        <w:rPr>
          <w:rFonts w:hint="eastAsia" w:ascii="宋体" w:hAnsi="宋体" w:eastAsia="宋体" w:cs="宋体"/>
          <w:color w:val="000000" w:themeColor="text1"/>
          <w:sz w:val="24"/>
          <w:szCs w:val="24"/>
        </w:rPr>
        <w:t>）每次现场巡检需对机房环境、设备运行、铁塔天馈、配电防雷、空调运行、消防安防等全要素进行巡查；</w:t>
      </w:r>
    </w:p>
    <w:p w14:paraId="38160C2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w:t>
      </w:r>
      <w:r>
        <w:rPr>
          <w:rFonts w:hint="eastAsia" w:ascii="宋体" w:hAnsi="宋体" w:eastAsia="宋体" w:cs="宋体"/>
          <w:color w:val="000000" w:themeColor="text1"/>
          <w:sz w:val="24"/>
          <w:szCs w:val="24"/>
          <w:lang w:val="en-US" w:eastAsia="zh-CN"/>
        </w:rPr>
        <w:t>4</w:t>
      </w:r>
      <w:r>
        <w:rPr>
          <w:rFonts w:hint="eastAsia" w:ascii="宋体" w:hAnsi="宋体" w:eastAsia="宋体" w:cs="宋体"/>
          <w:color w:val="000000" w:themeColor="text1"/>
          <w:sz w:val="24"/>
          <w:szCs w:val="24"/>
        </w:rPr>
        <w:t>）保持机房环境整洁，设施完好，故障及时响应处置，并做好监测设施巡检记录；</w:t>
      </w:r>
    </w:p>
    <w:p w14:paraId="1DDFAC9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w:t>
      </w:r>
      <w:r>
        <w:rPr>
          <w:rFonts w:hint="eastAsia" w:ascii="宋体" w:hAnsi="宋体" w:eastAsia="宋体" w:cs="宋体"/>
          <w:color w:val="000000" w:themeColor="text1"/>
          <w:sz w:val="24"/>
          <w:szCs w:val="24"/>
          <w:lang w:val="en-US" w:eastAsia="zh-CN"/>
        </w:rPr>
        <w:t>5</w:t>
      </w:r>
      <w:r>
        <w:rPr>
          <w:rFonts w:hint="eastAsia" w:ascii="宋体" w:hAnsi="宋体" w:eastAsia="宋体" w:cs="宋体"/>
          <w:color w:val="000000" w:themeColor="text1"/>
          <w:sz w:val="24"/>
          <w:szCs w:val="24"/>
        </w:rPr>
        <w:t>）每</w:t>
      </w:r>
      <w:r>
        <w:rPr>
          <w:rFonts w:hint="eastAsia" w:ascii="宋体" w:hAnsi="宋体" w:eastAsia="宋体" w:cs="宋体"/>
          <w:color w:val="000000" w:themeColor="text1"/>
          <w:sz w:val="24"/>
          <w:szCs w:val="24"/>
          <w:lang w:eastAsia="zh-CN"/>
        </w:rPr>
        <w:t>个服务周期（三个月）结束后</w:t>
      </w:r>
      <w:r>
        <w:rPr>
          <w:rFonts w:hint="eastAsia" w:ascii="宋体" w:hAnsi="宋体" w:eastAsia="宋体" w:cs="宋体"/>
          <w:color w:val="000000" w:themeColor="text1"/>
          <w:sz w:val="24"/>
          <w:szCs w:val="24"/>
        </w:rPr>
        <w:t>15日内提供一份满足要求的巡检报告。</w:t>
      </w:r>
    </w:p>
    <w:p w14:paraId="141351E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outlineLvl w:val="4"/>
        <w:rPr>
          <w:color w:val="000000" w:themeColor="text1"/>
        </w:rPr>
      </w:pPr>
      <w:r>
        <w:rPr>
          <w:rFonts w:hint="eastAsia" w:ascii="宋体" w:hAnsi="宋体" w:eastAsia="宋体" w:cs="宋体"/>
          <w:color w:val="000000" w:themeColor="text1"/>
          <w:sz w:val="24"/>
          <w:szCs w:val="24"/>
        </w:rPr>
        <w:t>2.2</w:t>
      </w:r>
      <w:r>
        <w:rPr>
          <w:rFonts w:hint="eastAsia" w:ascii="宋体" w:hAnsi="宋体" w:eastAsia="宋体" w:cs="宋体"/>
          <w:color w:val="000000" w:themeColor="text1"/>
          <w:sz w:val="24"/>
          <w:szCs w:val="24"/>
          <w:lang w:eastAsia="zh-CN"/>
        </w:rPr>
        <w:t>定期</w:t>
      </w:r>
      <w:r>
        <w:rPr>
          <w:rFonts w:hint="eastAsia" w:ascii="宋体" w:hAnsi="宋体" w:eastAsia="宋体" w:cs="宋体"/>
          <w:color w:val="000000" w:themeColor="text1"/>
          <w:sz w:val="24"/>
          <w:szCs w:val="24"/>
        </w:rPr>
        <w:t>现场巡检内容</w:t>
      </w:r>
    </w:p>
    <w:p w14:paraId="3030A5E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outlineLvl w:val="5"/>
        <w:rPr>
          <w:color w:val="000000" w:themeColor="text1"/>
        </w:rPr>
      </w:pPr>
      <w:r>
        <w:rPr>
          <w:rFonts w:hint="eastAsia" w:ascii="宋体" w:hAnsi="宋体" w:eastAsia="宋体" w:cs="宋体"/>
          <w:color w:val="000000" w:themeColor="text1"/>
          <w:sz w:val="24"/>
          <w:szCs w:val="24"/>
        </w:rPr>
        <w:t>（1）无线电固定监测站</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654"/>
        <w:gridCol w:w="1296"/>
        <w:gridCol w:w="2437"/>
        <w:gridCol w:w="4124"/>
      </w:tblGrid>
      <w:tr w14:paraId="737DA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384" w:type="pct"/>
            <w:tcBorders>
              <w:tl2br w:val="nil"/>
              <w:tr2bl w:val="nil"/>
            </w:tcBorders>
            <w:shd w:val="clear" w:color="auto" w:fill="FFFFFF"/>
            <w:vAlign w:val="center"/>
          </w:tcPr>
          <w:p w14:paraId="7216976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序号</w:t>
            </w:r>
          </w:p>
        </w:tc>
        <w:tc>
          <w:tcPr>
            <w:tcW w:w="761" w:type="pct"/>
            <w:tcBorders>
              <w:tl2br w:val="nil"/>
              <w:tr2bl w:val="nil"/>
            </w:tcBorders>
            <w:shd w:val="clear" w:color="auto" w:fill="FFFFFF"/>
            <w:vAlign w:val="center"/>
          </w:tcPr>
          <w:p w14:paraId="2257E1B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巡检设备</w:t>
            </w:r>
          </w:p>
        </w:tc>
        <w:tc>
          <w:tcPr>
            <w:tcW w:w="1431" w:type="pct"/>
            <w:tcBorders>
              <w:tl2br w:val="nil"/>
              <w:tr2bl w:val="nil"/>
            </w:tcBorders>
            <w:shd w:val="clear" w:color="auto" w:fill="FFFFFF"/>
            <w:vAlign w:val="center"/>
          </w:tcPr>
          <w:p w14:paraId="044AD15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巡检项目</w:t>
            </w:r>
          </w:p>
        </w:tc>
        <w:tc>
          <w:tcPr>
            <w:tcW w:w="2421" w:type="pct"/>
            <w:tcBorders>
              <w:tl2br w:val="nil"/>
              <w:tr2bl w:val="nil"/>
            </w:tcBorders>
            <w:shd w:val="clear" w:color="auto" w:fill="FFFFFF"/>
            <w:vAlign w:val="center"/>
          </w:tcPr>
          <w:p w14:paraId="7C97DF6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巡检要求</w:t>
            </w:r>
          </w:p>
        </w:tc>
      </w:tr>
      <w:tr w14:paraId="1C72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384" w:type="pct"/>
            <w:vMerge w:val="restart"/>
            <w:tcBorders>
              <w:tl2br w:val="nil"/>
              <w:tr2bl w:val="nil"/>
            </w:tcBorders>
            <w:shd w:val="clear" w:color="auto" w:fill="FFFFFF"/>
            <w:vAlign w:val="center"/>
          </w:tcPr>
          <w:p w14:paraId="3E8EFCE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1</w:t>
            </w:r>
          </w:p>
        </w:tc>
        <w:tc>
          <w:tcPr>
            <w:tcW w:w="761" w:type="pct"/>
            <w:vMerge w:val="restart"/>
            <w:tcBorders>
              <w:tl2br w:val="nil"/>
              <w:tr2bl w:val="nil"/>
            </w:tcBorders>
            <w:shd w:val="clear" w:color="auto" w:fill="FFFFFF"/>
            <w:vAlign w:val="center"/>
          </w:tcPr>
          <w:p w14:paraId="493BDCB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天馈系统</w:t>
            </w:r>
          </w:p>
        </w:tc>
        <w:tc>
          <w:tcPr>
            <w:tcW w:w="1431" w:type="pct"/>
            <w:tcBorders>
              <w:tl2br w:val="nil"/>
              <w:tr2bl w:val="nil"/>
            </w:tcBorders>
            <w:shd w:val="clear" w:color="auto" w:fill="FFFFFF"/>
            <w:vAlign w:val="center"/>
          </w:tcPr>
          <w:p w14:paraId="2570640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监测通路驻波比检查</w:t>
            </w:r>
          </w:p>
        </w:tc>
        <w:tc>
          <w:tcPr>
            <w:tcW w:w="2421" w:type="pct"/>
            <w:vMerge w:val="restart"/>
            <w:tcBorders>
              <w:tl2br w:val="nil"/>
              <w:tr2bl w:val="nil"/>
            </w:tcBorders>
            <w:shd w:val="clear" w:color="auto" w:fill="FFFFFF"/>
            <w:vAlign w:val="center"/>
          </w:tcPr>
          <w:p w14:paraId="2B02A38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检查监测天线在其工作范围的工作状态，确保能够实时准确的捕捉到天线所处空间的电波信号。</w:t>
            </w:r>
          </w:p>
        </w:tc>
      </w:tr>
      <w:tr w14:paraId="2DCD0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79" w:hRule="atLeast"/>
        </w:trPr>
        <w:tc>
          <w:tcPr>
            <w:tcW w:w="384" w:type="pct"/>
            <w:vMerge w:val="continue"/>
            <w:tcBorders>
              <w:tl2br w:val="nil"/>
              <w:tr2bl w:val="nil"/>
            </w:tcBorders>
            <w:shd w:val="clear" w:color="auto" w:fill="FFFFFF"/>
            <w:vAlign w:val="center"/>
          </w:tcPr>
          <w:p w14:paraId="1A21710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p>
        </w:tc>
        <w:tc>
          <w:tcPr>
            <w:tcW w:w="761" w:type="pct"/>
            <w:vMerge w:val="continue"/>
            <w:tcBorders>
              <w:tl2br w:val="nil"/>
              <w:tr2bl w:val="nil"/>
            </w:tcBorders>
            <w:shd w:val="clear" w:color="auto" w:fill="FFFFFF"/>
            <w:vAlign w:val="center"/>
          </w:tcPr>
          <w:p w14:paraId="1F641A9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p>
        </w:tc>
        <w:tc>
          <w:tcPr>
            <w:tcW w:w="1431" w:type="pct"/>
            <w:tcBorders>
              <w:tl2br w:val="nil"/>
              <w:tr2bl w:val="nil"/>
            </w:tcBorders>
            <w:shd w:val="clear" w:color="auto" w:fill="FFFFFF"/>
            <w:vAlign w:val="center"/>
          </w:tcPr>
          <w:p w14:paraId="76414AF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监测功能</w:t>
            </w:r>
          </w:p>
        </w:tc>
        <w:tc>
          <w:tcPr>
            <w:tcW w:w="2421" w:type="pct"/>
            <w:vMerge w:val="continue"/>
            <w:tcBorders>
              <w:tl2br w:val="nil"/>
              <w:tr2bl w:val="nil"/>
            </w:tcBorders>
            <w:shd w:val="clear" w:color="auto" w:fill="FFFFFF"/>
            <w:vAlign w:val="center"/>
          </w:tcPr>
          <w:p w14:paraId="411986D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p>
        </w:tc>
      </w:tr>
      <w:tr w14:paraId="61DF7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79" w:hRule="atLeast"/>
        </w:trPr>
        <w:tc>
          <w:tcPr>
            <w:tcW w:w="384" w:type="pct"/>
            <w:vMerge w:val="continue"/>
            <w:tcBorders>
              <w:tl2br w:val="nil"/>
              <w:tr2bl w:val="nil"/>
            </w:tcBorders>
            <w:shd w:val="clear" w:color="auto" w:fill="FFFFFF"/>
            <w:vAlign w:val="center"/>
          </w:tcPr>
          <w:p w14:paraId="6C684C8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p>
        </w:tc>
        <w:tc>
          <w:tcPr>
            <w:tcW w:w="761" w:type="pct"/>
            <w:vMerge w:val="continue"/>
            <w:tcBorders>
              <w:tl2br w:val="nil"/>
              <w:tr2bl w:val="nil"/>
            </w:tcBorders>
            <w:shd w:val="clear" w:color="auto" w:fill="FFFFFF"/>
            <w:vAlign w:val="center"/>
          </w:tcPr>
          <w:p w14:paraId="49D310E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p>
        </w:tc>
        <w:tc>
          <w:tcPr>
            <w:tcW w:w="1431" w:type="pct"/>
            <w:tcBorders>
              <w:tl2br w:val="nil"/>
              <w:tr2bl w:val="nil"/>
            </w:tcBorders>
            <w:shd w:val="clear" w:color="auto" w:fill="FFFFFF"/>
            <w:vAlign w:val="center"/>
          </w:tcPr>
          <w:p w14:paraId="516FED3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天线阵单元检查</w:t>
            </w:r>
          </w:p>
        </w:tc>
        <w:tc>
          <w:tcPr>
            <w:tcW w:w="2421" w:type="pct"/>
            <w:tcBorders>
              <w:tl2br w:val="nil"/>
              <w:tr2bl w:val="nil"/>
            </w:tcBorders>
            <w:shd w:val="clear" w:color="auto" w:fill="FFFFFF"/>
            <w:vAlign w:val="center"/>
          </w:tcPr>
          <w:p w14:paraId="6805219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检查测向天线各阵子工作是否正常。</w:t>
            </w:r>
          </w:p>
        </w:tc>
      </w:tr>
      <w:tr w14:paraId="5BD5A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84" w:type="pct"/>
            <w:vMerge w:val="continue"/>
            <w:tcBorders>
              <w:tl2br w:val="nil"/>
              <w:tr2bl w:val="nil"/>
            </w:tcBorders>
            <w:shd w:val="clear" w:color="auto" w:fill="FFFFFF"/>
            <w:vAlign w:val="center"/>
          </w:tcPr>
          <w:p w14:paraId="5B3880A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256E4EA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tcBorders>
              <w:tl2br w:val="nil"/>
              <w:tr2bl w:val="nil"/>
            </w:tcBorders>
            <w:shd w:val="clear" w:color="auto" w:fill="FFFFFF"/>
            <w:vAlign w:val="center"/>
          </w:tcPr>
          <w:p w14:paraId="7F4EDE0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天线外观检查</w:t>
            </w:r>
          </w:p>
        </w:tc>
        <w:tc>
          <w:tcPr>
            <w:tcW w:w="2421" w:type="pct"/>
            <w:tcBorders>
              <w:tl2br w:val="nil"/>
              <w:tr2bl w:val="nil"/>
            </w:tcBorders>
            <w:shd w:val="clear" w:color="auto" w:fill="FFFFFF"/>
            <w:vAlign w:val="center"/>
          </w:tcPr>
          <w:p w14:paraId="0F1530D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检查天线自身，确保天线外部无损伤。</w:t>
            </w:r>
          </w:p>
        </w:tc>
      </w:tr>
      <w:tr w14:paraId="34811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258C220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2CE36E89">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tcBorders>
              <w:tl2br w:val="nil"/>
              <w:tr2bl w:val="nil"/>
            </w:tcBorders>
            <w:shd w:val="clear" w:color="auto" w:fill="FFFFFF"/>
            <w:vAlign w:val="center"/>
          </w:tcPr>
          <w:p w14:paraId="35888D4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天线及天线支臂固定情况检查</w:t>
            </w:r>
          </w:p>
        </w:tc>
        <w:tc>
          <w:tcPr>
            <w:tcW w:w="2421" w:type="pct"/>
            <w:tcBorders>
              <w:tl2br w:val="nil"/>
              <w:tr2bl w:val="nil"/>
            </w:tcBorders>
            <w:shd w:val="clear" w:color="auto" w:fill="FFFFFF"/>
            <w:vAlign w:val="center"/>
          </w:tcPr>
          <w:p w14:paraId="3F1E8D7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检查天线固定情况，查看天线和天线支臂是否存在松动。查看固定天线的螺丝是否存在氧化情况。</w:t>
            </w:r>
          </w:p>
        </w:tc>
      </w:tr>
      <w:tr w14:paraId="727A2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84" w:type="pct"/>
            <w:vMerge w:val="continue"/>
            <w:tcBorders>
              <w:tl2br w:val="nil"/>
              <w:tr2bl w:val="nil"/>
            </w:tcBorders>
            <w:shd w:val="clear" w:color="auto" w:fill="FFFFFF"/>
            <w:vAlign w:val="center"/>
          </w:tcPr>
          <w:p w14:paraId="186C6D2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250103C6">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tcBorders>
              <w:tl2br w:val="nil"/>
              <w:tr2bl w:val="nil"/>
            </w:tcBorders>
            <w:shd w:val="clear" w:color="auto" w:fill="FFFFFF"/>
            <w:vAlign w:val="center"/>
          </w:tcPr>
          <w:p w14:paraId="590446B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馈线、控制线接头检查</w:t>
            </w:r>
          </w:p>
        </w:tc>
        <w:tc>
          <w:tcPr>
            <w:tcW w:w="2421" w:type="pct"/>
            <w:vMerge w:val="restart"/>
            <w:tcBorders>
              <w:tl2br w:val="nil"/>
              <w:tr2bl w:val="nil"/>
            </w:tcBorders>
            <w:shd w:val="clear" w:color="auto" w:fill="FFFFFF"/>
            <w:vAlign w:val="center"/>
          </w:tcPr>
          <w:p w14:paraId="04BFFDB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检查馈线、控制线接头是否存在裸露或氧化情况。及时有效的做好防水处理。</w:t>
            </w:r>
          </w:p>
        </w:tc>
      </w:tr>
      <w:tr w14:paraId="71535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rPr>
        <w:tc>
          <w:tcPr>
            <w:tcW w:w="384" w:type="pct"/>
            <w:vMerge w:val="continue"/>
            <w:tcBorders>
              <w:tl2br w:val="nil"/>
              <w:tr2bl w:val="nil"/>
            </w:tcBorders>
            <w:shd w:val="clear" w:color="auto" w:fill="FFFFFF"/>
            <w:vAlign w:val="center"/>
          </w:tcPr>
          <w:p w14:paraId="0C24FB2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523EB4A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tcBorders>
              <w:tl2br w:val="nil"/>
              <w:tr2bl w:val="nil"/>
            </w:tcBorders>
            <w:shd w:val="clear" w:color="auto" w:fill="FFFFFF"/>
            <w:vAlign w:val="center"/>
          </w:tcPr>
          <w:p w14:paraId="0D215C9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防水情况检查</w:t>
            </w:r>
          </w:p>
        </w:tc>
        <w:tc>
          <w:tcPr>
            <w:tcW w:w="2421" w:type="pct"/>
            <w:vMerge w:val="continue"/>
            <w:tcBorders>
              <w:tl2br w:val="nil"/>
              <w:tr2bl w:val="nil"/>
            </w:tcBorders>
            <w:shd w:val="clear" w:color="auto" w:fill="FFFFFF"/>
            <w:vAlign w:val="center"/>
          </w:tcPr>
          <w:p w14:paraId="4A7AFC2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r>
      <w:tr w14:paraId="0668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rPr>
        <w:tc>
          <w:tcPr>
            <w:tcW w:w="384" w:type="pct"/>
            <w:vMerge w:val="restart"/>
            <w:tcBorders>
              <w:tl2br w:val="nil"/>
              <w:tr2bl w:val="nil"/>
            </w:tcBorders>
            <w:shd w:val="clear" w:color="auto" w:fill="FFFFFF"/>
            <w:vAlign w:val="center"/>
          </w:tcPr>
          <w:p w14:paraId="0797071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color w:val="000000" w:themeColor="text1"/>
                <w:kern w:val="0"/>
                <w:sz w:val="24"/>
                <w:szCs w:val="24"/>
                <w:lang w:val="en-US" w:eastAsia="zh-CN" w:bidi="ar"/>
              </w:rPr>
            </w:pPr>
            <w:r>
              <w:rPr>
                <w:rFonts w:hint="eastAsia" w:ascii="宋体" w:hAnsi="宋体" w:eastAsia="宋体" w:cs="宋体"/>
                <w:color w:val="000000" w:themeColor="text1"/>
                <w:sz w:val="24"/>
                <w:szCs w:val="24"/>
              </w:rPr>
              <w:t>2</w:t>
            </w:r>
          </w:p>
        </w:tc>
        <w:tc>
          <w:tcPr>
            <w:tcW w:w="761" w:type="pct"/>
            <w:vMerge w:val="restart"/>
            <w:tcBorders>
              <w:tl2br w:val="nil"/>
              <w:tr2bl w:val="nil"/>
            </w:tcBorders>
            <w:shd w:val="clear" w:color="auto" w:fill="FFFFFF"/>
            <w:vAlign w:val="center"/>
          </w:tcPr>
          <w:p w14:paraId="65A12A2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color w:val="000000" w:themeColor="text1"/>
                <w:kern w:val="0"/>
                <w:sz w:val="24"/>
                <w:szCs w:val="24"/>
                <w:lang w:val="en-US" w:eastAsia="zh-CN" w:bidi="ar"/>
              </w:rPr>
            </w:pPr>
            <w:r>
              <w:rPr>
                <w:rFonts w:hint="eastAsia" w:ascii="宋体" w:hAnsi="宋体" w:eastAsia="宋体" w:cs="宋体"/>
                <w:color w:val="000000" w:themeColor="text1"/>
                <w:sz w:val="24"/>
                <w:szCs w:val="24"/>
              </w:rPr>
              <w:t>监测系统</w:t>
            </w:r>
          </w:p>
        </w:tc>
        <w:tc>
          <w:tcPr>
            <w:tcW w:w="1431" w:type="pct"/>
            <w:tcBorders>
              <w:tl2br w:val="nil"/>
              <w:tr2bl w:val="nil"/>
            </w:tcBorders>
            <w:shd w:val="clear" w:color="auto" w:fill="FFFFFF"/>
            <w:vAlign w:val="center"/>
          </w:tcPr>
          <w:p w14:paraId="390FE18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Theme="minorHAnsi" w:hAnsiTheme="minorHAnsi" w:eastAsiaTheme="minorEastAsia" w:cstheme="minorBidi"/>
                <w:color w:val="000000" w:themeColor="text1"/>
                <w:kern w:val="0"/>
                <w:sz w:val="24"/>
                <w:szCs w:val="24"/>
                <w:lang w:val="en-US" w:eastAsia="zh-CN" w:bidi="ar"/>
              </w:rPr>
            </w:pPr>
            <w:r>
              <w:rPr>
                <w:rFonts w:hint="eastAsia" w:ascii="宋体" w:hAnsi="宋体" w:eastAsia="宋体" w:cs="宋体"/>
                <w:color w:val="000000" w:themeColor="text1"/>
                <w:sz w:val="24"/>
                <w:szCs w:val="24"/>
              </w:rPr>
              <w:t>频率准确度</w:t>
            </w:r>
          </w:p>
        </w:tc>
        <w:tc>
          <w:tcPr>
            <w:tcW w:w="2421" w:type="pct"/>
            <w:vMerge w:val="restart"/>
            <w:tcBorders>
              <w:tl2br w:val="nil"/>
              <w:tr2bl w:val="nil"/>
            </w:tcBorders>
            <w:shd w:val="clear" w:color="auto" w:fill="FFFFFF"/>
            <w:vAlign w:val="center"/>
          </w:tcPr>
          <w:p w14:paraId="2F6CDB9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r>
              <w:rPr>
                <w:rFonts w:hint="eastAsia" w:ascii="宋体" w:hAnsi="宋体" w:eastAsia="宋体" w:cs="宋体"/>
                <w:color w:val="000000" w:themeColor="text1"/>
                <w:sz w:val="24"/>
                <w:szCs w:val="24"/>
              </w:rPr>
              <w:t>检查设备测量接收精度在设备的工作范围内，确保其工作正常。</w:t>
            </w:r>
          </w:p>
        </w:tc>
      </w:tr>
      <w:tr w14:paraId="561B2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rPr>
        <w:tc>
          <w:tcPr>
            <w:tcW w:w="384" w:type="pct"/>
            <w:vMerge w:val="continue"/>
            <w:tcBorders>
              <w:tl2br w:val="nil"/>
              <w:tr2bl w:val="nil"/>
            </w:tcBorders>
            <w:shd w:val="clear" w:color="auto" w:fill="FFFFFF"/>
            <w:vAlign w:val="center"/>
          </w:tcPr>
          <w:p w14:paraId="746C278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color w:val="000000" w:themeColor="text1"/>
                <w:kern w:val="0"/>
                <w:sz w:val="24"/>
                <w:szCs w:val="24"/>
                <w:lang w:val="en-US" w:eastAsia="zh-CN" w:bidi="ar"/>
              </w:rPr>
            </w:pPr>
          </w:p>
        </w:tc>
        <w:tc>
          <w:tcPr>
            <w:tcW w:w="761" w:type="pct"/>
            <w:vMerge w:val="continue"/>
            <w:tcBorders>
              <w:tl2br w:val="nil"/>
              <w:tr2bl w:val="nil"/>
            </w:tcBorders>
            <w:shd w:val="clear" w:color="auto" w:fill="FFFFFF"/>
            <w:vAlign w:val="center"/>
          </w:tcPr>
          <w:p w14:paraId="788D9F0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color w:val="000000" w:themeColor="text1"/>
                <w:kern w:val="0"/>
                <w:sz w:val="24"/>
                <w:szCs w:val="24"/>
                <w:lang w:val="en-US" w:eastAsia="zh-CN" w:bidi="ar"/>
              </w:rPr>
            </w:pPr>
          </w:p>
        </w:tc>
        <w:tc>
          <w:tcPr>
            <w:tcW w:w="1431" w:type="pct"/>
            <w:tcBorders>
              <w:tl2br w:val="nil"/>
              <w:tr2bl w:val="nil"/>
            </w:tcBorders>
            <w:shd w:val="clear" w:color="auto" w:fill="FFFFFF"/>
            <w:vAlign w:val="center"/>
          </w:tcPr>
          <w:p w14:paraId="2391F75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Theme="minorHAnsi" w:hAnsiTheme="minorHAnsi" w:eastAsiaTheme="minorEastAsia" w:cstheme="minorBidi"/>
                <w:color w:val="000000" w:themeColor="text1"/>
                <w:kern w:val="0"/>
                <w:sz w:val="24"/>
                <w:szCs w:val="24"/>
                <w:lang w:val="en-US" w:eastAsia="zh-CN" w:bidi="ar"/>
              </w:rPr>
            </w:pPr>
            <w:r>
              <w:rPr>
                <w:rFonts w:hint="eastAsia" w:ascii="宋体" w:hAnsi="宋体" w:eastAsia="宋体" w:cs="宋体"/>
                <w:color w:val="000000" w:themeColor="text1"/>
                <w:sz w:val="24"/>
                <w:szCs w:val="24"/>
              </w:rPr>
              <w:t>扫描速度</w:t>
            </w:r>
          </w:p>
        </w:tc>
        <w:tc>
          <w:tcPr>
            <w:tcW w:w="2421" w:type="pct"/>
            <w:vMerge w:val="continue"/>
            <w:tcBorders>
              <w:tl2br w:val="nil"/>
              <w:tr2bl w:val="nil"/>
            </w:tcBorders>
            <w:shd w:val="clear" w:color="auto" w:fill="FFFFFF"/>
            <w:vAlign w:val="center"/>
          </w:tcPr>
          <w:p w14:paraId="0D9E01F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r>
      <w:tr w14:paraId="27BCC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84" w:type="pct"/>
            <w:vMerge w:val="continue"/>
            <w:tcBorders>
              <w:tl2br w:val="nil"/>
              <w:tr2bl w:val="nil"/>
            </w:tcBorders>
            <w:shd w:val="clear" w:color="auto" w:fill="FFFFFF"/>
            <w:vAlign w:val="center"/>
          </w:tcPr>
          <w:p w14:paraId="4510F38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color w:val="000000" w:themeColor="text1"/>
                <w:kern w:val="0"/>
                <w:sz w:val="24"/>
                <w:szCs w:val="24"/>
                <w:lang w:val="en-US" w:eastAsia="zh-CN" w:bidi="ar"/>
              </w:rPr>
            </w:pPr>
          </w:p>
        </w:tc>
        <w:tc>
          <w:tcPr>
            <w:tcW w:w="761" w:type="pct"/>
            <w:vMerge w:val="continue"/>
            <w:tcBorders>
              <w:tl2br w:val="nil"/>
              <w:tr2bl w:val="nil"/>
            </w:tcBorders>
            <w:shd w:val="clear" w:color="auto" w:fill="FFFFFF"/>
            <w:vAlign w:val="center"/>
          </w:tcPr>
          <w:p w14:paraId="6DD2B12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color w:val="000000" w:themeColor="text1"/>
                <w:kern w:val="0"/>
                <w:sz w:val="24"/>
                <w:szCs w:val="24"/>
                <w:lang w:val="en-US" w:eastAsia="zh-CN" w:bidi="ar"/>
              </w:rPr>
            </w:pPr>
          </w:p>
        </w:tc>
        <w:tc>
          <w:tcPr>
            <w:tcW w:w="1431" w:type="pct"/>
            <w:tcBorders>
              <w:tl2br w:val="nil"/>
              <w:tr2bl w:val="nil"/>
            </w:tcBorders>
            <w:shd w:val="clear" w:color="auto" w:fill="FFFFFF"/>
            <w:vAlign w:val="center"/>
          </w:tcPr>
          <w:p w14:paraId="484A527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Theme="minorHAnsi" w:hAnsiTheme="minorHAnsi" w:eastAsiaTheme="minorEastAsia" w:cstheme="minorBidi"/>
                <w:color w:val="000000" w:themeColor="text1"/>
                <w:kern w:val="0"/>
                <w:sz w:val="24"/>
                <w:szCs w:val="24"/>
                <w:lang w:val="en-US" w:eastAsia="zh-CN" w:bidi="ar"/>
              </w:rPr>
            </w:pPr>
            <w:r>
              <w:rPr>
                <w:rFonts w:hint="eastAsia" w:ascii="宋体" w:hAnsi="宋体" w:eastAsia="宋体" w:cs="宋体"/>
                <w:color w:val="000000" w:themeColor="text1"/>
                <w:sz w:val="24"/>
                <w:szCs w:val="24"/>
              </w:rPr>
              <w:t>电平测量误差</w:t>
            </w:r>
          </w:p>
        </w:tc>
        <w:tc>
          <w:tcPr>
            <w:tcW w:w="2421" w:type="pct"/>
            <w:vMerge w:val="continue"/>
            <w:tcBorders>
              <w:tl2br w:val="nil"/>
              <w:tr2bl w:val="nil"/>
            </w:tcBorders>
            <w:shd w:val="clear" w:color="auto" w:fill="FFFFFF"/>
            <w:vAlign w:val="center"/>
          </w:tcPr>
          <w:p w14:paraId="1052139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r>
      <w:tr w14:paraId="14F02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65C8669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color w:val="000000" w:themeColor="text1"/>
                <w:kern w:val="0"/>
                <w:sz w:val="24"/>
                <w:szCs w:val="24"/>
                <w:lang w:val="en-US" w:eastAsia="zh-CN" w:bidi="ar"/>
              </w:rPr>
            </w:pPr>
          </w:p>
        </w:tc>
        <w:tc>
          <w:tcPr>
            <w:tcW w:w="761" w:type="pct"/>
            <w:vMerge w:val="continue"/>
            <w:tcBorders>
              <w:tl2br w:val="nil"/>
              <w:tr2bl w:val="nil"/>
            </w:tcBorders>
            <w:shd w:val="clear" w:color="auto" w:fill="FFFFFF"/>
            <w:vAlign w:val="center"/>
          </w:tcPr>
          <w:p w14:paraId="41EE144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color w:val="000000" w:themeColor="text1"/>
                <w:kern w:val="0"/>
                <w:sz w:val="24"/>
                <w:szCs w:val="24"/>
                <w:lang w:val="en-US" w:eastAsia="zh-CN" w:bidi="ar"/>
              </w:rPr>
            </w:pPr>
          </w:p>
        </w:tc>
        <w:tc>
          <w:tcPr>
            <w:tcW w:w="1431" w:type="pct"/>
            <w:tcBorders>
              <w:tl2br w:val="nil"/>
              <w:tr2bl w:val="nil"/>
            </w:tcBorders>
            <w:shd w:val="clear" w:color="auto" w:fill="FFFFFF"/>
            <w:vAlign w:val="center"/>
          </w:tcPr>
          <w:p w14:paraId="61CF454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设备外观</w:t>
            </w:r>
          </w:p>
        </w:tc>
        <w:tc>
          <w:tcPr>
            <w:tcW w:w="2421" w:type="pct"/>
            <w:vMerge w:val="restart"/>
            <w:tcBorders>
              <w:tl2br w:val="nil"/>
              <w:tr2bl w:val="nil"/>
            </w:tcBorders>
            <w:shd w:val="clear" w:color="auto" w:fill="FFFFFF"/>
            <w:vAlign w:val="center"/>
          </w:tcPr>
          <w:p w14:paraId="754D847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检查设备硬件部分，确定设备自身工作状态的稳 定性，确定设备工作面板按键对设备操作时是否能够响应操作。</w:t>
            </w:r>
          </w:p>
        </w:tc>
      </w:tr>
      <w:tr w14:paraId="1519A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2AE0DF4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3F05A54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tcBorders>
              <w:tl2br w:val="nil"/>
              <w:tr2bl w:val="nil"/>
            </w:tcBorders>
            <w:shd w:val="clear" w:color="auto" w:fill="FFFFFF"/>
            <w:vAlign w:val="center"/>
          </w:tcPr>
          <w:p w14:paraId="4F96DE8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设备开关机</w:t>
            </w:r>
          </w:p>
        </w:tc>
        <w:tc>
          <w:tcPr>
            <w:tcW w:w="2421" w:type="pct"/>
            <w:vMerge w:val="continue"/>
            <w:tcBorders>
              <w:tl2br w:val="nil"/>
              <w:tr2bl w:val="nil"/>
            </w:tcBorders>
            <w:shd w:val="clear" w:color="auto" w:fill="FFFFFF"/>
            <w:vAlign w:val="center"/>
          </w:tcPr>
          <w:p w14:paraId="3AF21DE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r>
      <w:tr w14:paraId="65A5F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4948DFF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7FA2904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tcBorders>
              <w:tl2br w:val="nil"/>
              <w:tr2bl w:val="nil"/>
            </w:tcBorders>
            <w:shd w:val="clear" w:color="auto" w:fill="FFFFFF"/>
            <w:vAlign w:val="center"/>
          </w:tcPr>
          <w:p w14:paraId="429D22B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屏幕显示</w:t>
            </w:r>
          </w:p>
        </w:tc>
        <w:tc>
          <w:tcPr>
            <w:tcW w:w="2421" w:type="pct"/>
            <w:vMerge w:val="continue"/>
            <w:tcBorders>
              <w:tl2br w:val="nil"/>
              <w:tr2bl w:val="nil"/>
            </w:tcBorders>
            <w:shd w:val="clear" w:color="auto" w:fill="FFFFFF"/>
            <w:vAlign w:val="center"/>
          </w:tcPr>
          <w:p w14:paraId="7311021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r>
      <w:tr w14:paraId="4F4C2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84" w:type="pct"/>
            <w:vMerge w:val="continue"/>
            <w:tcBorders>
              <w:tl2br w:val="nil"/>
              <w:tr2bl w:val="nil"/>
            </w:tcBorders>
            <w:shd w:val="clear" w:color="auto" w:fill="FFFFFF"/>
            <w:vAlign w:val="center"/>
          </w:tcPr>
          <w:p w14:paraId="65A236A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4087D57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tcBorders>
              <w:tl2br w:val="nil"/>
              <w:tr2bl w:val="nil"/>
            </w:tcBorders>
            <w:shd w:val="clear" w:color="auto" w:fill="FFFFFF"/>
            <w:vAlign w:val="center"/>
          </w:tcPr>
          <w:p w14:paraId="37A1B83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按键操作</w:t>
            </w:r>
          </w:p>
        </w:tc>
        <w:tc>
          <w:tcPr>
            <w:tcW w:w="2421" w:type="pct"/>
            <w:vMerge w:val="continue"/>
            <w:tcBorders>
              <w:tl2br w:val="nil"/>
              <w:tr2bl w:val="nil"/>
            </w:tcBorders>
            <w:shd w:val="clear" w:color="auto" w:fill="FFFFFF"/>
            <w:vAlign w:val="center"/>
          </w:tcPr>
          <w:p w14:paraId="48447A4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r>
      <w:tr w14:paraId="2B87D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rPr>
        <w:tc>
          <w:tcPr>
            <w:tcW w:w="384" w:type="pct"/>
            <w:vMerge w:val="continue"/>
            <w:tcBorders>
              <w:tl2br w:val="nil"/>
              <w:tr2bl w:val="nil"/>
            </w:tcBorders>
            <w:shd w:val="clear" w:color="auto" w:fill="FFFFFF"/>
            <w:vAlign w:val="center"/>
          </w:tcPr>
          <w:p w14:paraId="6631061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7746A67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tcBorders>
              <w:tl2br w:val="nil"/>
              <w:tr2bl w:val="nil"/>
            </w:tcBorders>
            <w:shd w:val="clear" w:color="auto" w:fill="FFFFFF"/>
            <w:vAlign w:val="center"/>
          </w:tcPr>
          <w:p w14:paraId="31380E9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接收机自检</w:t>
            </w:r>
          </w:p>
        </w:tc>
        <w:tc>
          <w:tcPr>
            <w:tcW w:w="2421" w:type="pct"/>
            <w:vMerge w:val="continue"/>
            <w:tcBorders>
              <w:tl2br w:val="nil"/>
              <w:tr2bl w:val="nil"/>
            </w:tcBorders>
            <w:shd w:val="clear" w:color="auto" w:fill="FFFFFF"/>
            <w:vAlign w:val="center"/>
          </w:tcPr>
          <w:p w14:paraId="7056F45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r>
      <w:tr w14:paraId="0BB97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84" w:type="pct"/>
            <w:vMerge w:val="continue"/>
            <w:tcBorders>
              <w:tl2br w:val="nil"/>
              <w:tr2bl w:val="nil"/>
            </w:tcBorders>
            <w:shd w:val="clear" w:color="auto" w:fill="FFFFFF"/>
            <w:vAlign w:val="center"/>
          </w:tcPr>
          <w:p w14:paraId="4C9299D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1CE88D0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tcBorders>
              <w:tl2br w:val="nil"/>
              <w:tr2bl w:val="nil"/>
            </w:tcBorders>
            <w:shd w:val="clear" w:color="auto" w:fill="FFFFFF"/>
            <w:vAlign w:val="center"/>
          </w:tcPr>
          <w:p w14:paraId="1DF082D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设备地线连接检查</w:t>
            </w:r>
          </w:p>
        </w:tc>
        <w:tc>
          <w:tcPr>
            <w:tcW w:w="2421" w:type="pct"/>
            <w:tcBorders>
              <w:tl2br w:val="nil"/>
              <w:tr2bl w:val="nil"/>
            </w:tcBorders>
            <w:shd w:val="clear" w:color="auto" w:fill="FFFFFF"/>
            <w:vAlign w:val="center"/>
          </w:tcPr>
          <w:p w14:paraId="34FB047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检查设备自身的防雷接地处理情况。避免在雷雨季节由于感应雷所造成的设备故障。</w:t>
            </w:r>
          </w:p>
        </w:tc>
      </w:tr>
      <w:tr w14:paraId="6E031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1897DA9B">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2430279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tcBorders>
              <w:tl2br w:val="nil"/>
              <w:tr2bl w:val="nil"/>
            </w:tcBorders>
            <w:shd w:val="clear" w:color="auto" w:fill="FFFFFF"/>
            <w:vAlign w:val="center"/>
          </w:tcPr>
          <w:p w14:paraId="4A233B5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单频测量</w:t>
            </w:r>
          </w:p>
        </w:tc>
        <w:tc>
          <w:tcPr>
            <w:tcW w:w="2421" w:type="pct"/>
            <w:vMerge w:val="restart"/>
            <w:tcBorders>
              <w:tl2br w:val="nil"/>
              <w:tr2bl w:val="nil"/>
            </w:tcBorders>
            <w:shd w:val="clear" w:color="auto" w:fill="FFFFFF"/>
            <w:vAlign w:val="center"/>
          </w:tcPr>
          <w:p w14:paraId="68B252E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检查设备通过软件的控制过程，是否存在软件无法进行数据响应交换。</w:t>
            </w:r>
          </w:p>
        </w:tc>
      </w:tr>
      <w:tr w14:paraId="50DAD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3B9939D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3462CAB9">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tcBorders>
              <w:tl2br w:val="nil"/>
              <w:tr2bl w:val="nil"/>
            </w:tcBorders>
            <w:shd w:val="clear" w:color="auto" w:fill="FFFFFF"/>
            <w:vAlign w:val="center"/>
          </w:tcPr>
          <w:p w14:paraId="280CF1C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频段扫描</w:t>
            </w:r>
          </w:p>
        </w:tc>
        <w:tc>
          <w:tcPr>
            <w:tcW w:w="2421" w:type="pct"/>
            <w:vMerge w:val="continue"/>
            <w:tcBorders>
              <w:tl2br w:val="nil"/>
              <w:tr2bl w:val="nil"/>
            </w:tcBorders>
            <w:shd w:val="clear" w:color="auto" w:fill="FFFFFF"/>
            <w:vAlign w:val="center"/>
          </w:tcPr>
          <w:p w14:paraId="0B847CF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r>
      <w:tr w14:paraId="2BDC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658D2D8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4D7186B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tcBorders>
              <w:tl2br w:val="nil"/>
              <w:tr2bl w:val="nil"/>
            </w:tcBorders>
            <w:shd w:val="clear" w:color="auto" w:fill="FFFFFF"/>
            <w:vAlign w:val="center"/>
          </w:tcPr>
          <w:p w14:paraId="18D4A47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离散扫描</w:t>
            </w:r>
          </w:p>
        </w:tc>
        <w:tc>
          <w:tcPr>
            <w:tcW w:w="2421" w:type="pct"/>
            <w:vMerge w:val="continue"/>
            <w:tcBorders>
              <w:tl2br w:val="nil"/>
              <w:tr2bl w:val="nil"/>
            </w:tcBorders>
            <w:shd w:val="clear" w:color="auto" w:fill="FFFFFF"/>
            <w:vAlign w:val="center"/>
          </w:tcPr>
          <w:p w14:paraId="0BE42AC7">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r>
      <w:tr w14:paraId="1DF5A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6D5BF9C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5395974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tcBorders>
              <w:tl2br w:val="nil"/>
              <w:tr2bl w:val="nil"/>
            </w:tcBorders>
            <w:shd w:val="clear" w:color="auto" w:fill="FFFFFF"/>
            <w:vAlign w:val="center"/>
          </w:tcPr>
          <w:p w14:paraId="0E4F024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设备除尘</w:t>
            </w:r>
          </w:p>
        </w:tc>
        <w:tc>
          <w:tcPr>
            <w:tcW w:w="2421" w:type="pct"/>
            <w:tcBorders>
              <w:tl2br w:val="nil"/>
              <w:tr2bl w:val="nil"/>
            </w:tcBorders>
            <w:shd w:val="clear" w:color="auto" w:fill="FFFFFF"/>
            <w:vAlign w:val="center"/>
          </w:tcPr>
          <w:p w14:paraId="15C11F8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检查设备自身工作环境，对设备工作有影响的因素进行解决</w:t>
            </w:r>
          </w:p>
        </w:tc>
      </w:tr>
      <w:tr w14:paraId="61BD5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384" w:type="pct"/>
            <w:vMerge w:val="restart"/>
            <w:tcBorders>
              <w:tl2br w:val="nil"/>
              <w:tr2bl w:val="nil"/>
            </w:tcBorders>
            <w:shd w:val="clear" w:color="auto" w:fill="FFFFFF"/>
            <w:vAlign w:val="center"/>
          </w:tcPr>
          <w:p w14:paraId="2FB82F6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color w:val="000000" w:themeColor="text1"/>
                <w:kern w:val="0"/>
                <w:sz w:val="24"/>
                <w:szCs w:val="24"/>
                <w:lang w:val="en-US" w:eastAsia="zh-CN" w:bidi="ar"/>
              </w:rPr>
            </w:pPr>
            <w:r>
              <w:rPr>
                <w:rFonts w:hint="eastAsia" w:ascii="宋体" w:hAnsi="宋体" w:eastAsia="宋体" w:cs="宋体"/>
                <w:color w:val="000000" w:themeColor="text1"/>
                <w:sz w:val="24"/>
                <w:szCs w:val="24"/>
              </w:rPr>
              <w:t>3</w:t>
            </w:r>
          </w:p>
        </w:tc>
        <w:tc>
          <w:tcPr>
            <w:tcW w:w="761" w:type="pct"/>
            <w:vMerge w:val="restart"/>
            <w:tcBorders>
              <w:tl2br w:val="nil"/>
              <w:tr2bl w:val="nil"/>
            </w:tcBorders>
            <w:shd w:val="clear" w:color="auto" w:fill="FFFFFF"/>
            <w:vAlign w:val="center"/>
          </w:tcPr>
          <w:p w14:paraId="0C5EA30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color w:val="000000" w:themeColor="text1"/>
                <w:kern w:val="0"/>
                <w:sz w:val="24"/>
                <w:szCs w:val="24"/>
                <w:lang w:val="en-US" w:eastAsia="zh-CN" w:bidi="ar"/>
              </w:rPr>
            </w:pPr>
            <w:r>
              <w:rPr>
                <w:rFonts w:hint="eastAsia" w:ascii="宋体" w:hAnsi="宋体" w:eastAsia="宋体" w:cs="宋体"/>
                <w:color w:val="000000" w:themeColor="text1"/>
                <w:sz w:val="24"/>
                <w:szCs w:val="24"/>
              </w:rPr>
              <w:t>测向系统</w:t>
            </w:r>
          </w:p>
        </w:tc>
        <w:tc>
          <w:tcPr>
            <w:tcW w:w="1431" w:type="pct"/>
            <w:tcBorders>
              <w:tl2br w:val="nil"/>
              <w:tr2bl w:val="nil"/>
            </w:tcBorders>
            <w:shd w:val="clear" w:color="auto" w:fill="FFFFFF"/>
            <w:vAlign w:val="center"/>
          </w:tcPr>
          <w:p w14:paraId="7A92BC6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测向精度</w:t>
            </w:r>
          </w:p>
        </w:tc>
        <w:tc>
          <w:tcPr>
            <w:tcW w:w="2421" w:type="pct"/>
            <w:tcBorders>
              <w:tl2br w:val="nil"/>
              <w:tr2bl w:val="nil"/>
            </w:tcBorders>
            <w:shd w:val="clear" w:color="auto" w:fill="FFFFFF"/>
            <w:vAlign w:val="center"/>
          </w:tcPr>
          <w:p w14:paraId="6E0E835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检查测向机的测向等功能是否正常且测向准确。</w:t>
            </w:r>
          </w:p>
        </w:tc>
      </w:tr>
      <w:tr w14:paraId="67FEE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517D827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color w:val="000000" w:themeColor="text1"/>
                <w:kern w:val="0"/>
                <w:sz w:val="24"/>
                <w:szCs w:val="24"/>
                <w:lang w:val="en-US" w:eastAsia="zh-CN" w:bidi="ar"/>
              </w:rPr>
            </w:pPr>
          </w:p>
        </w:tc>
        <w:tc>
          <w:tcPr>
            <w:tcW w:w="761" w:type="pct"/>
            <w:vMerge w:val="continue"/>
            <w:tcBorders>
              <w:tl2br w:val="nil"/>
              <w:tr2bl w:val="nil"/>
            </w:tcBorders>
            <w:shd w:val="clear" w:color="auto" w:fill="FFFFFF"/>
            <w:vAlign w:val="center"/>
          </w:tcPr>
          <w:p w14:paraId="0008BBC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color w:val="000000" w:themeColor="text1"/>
                <w:kern w:val="0"/>
                <w:sz w:val="24"/>
                <w:szCs w:val="24"/>
                <w:lang w:val="en-US" w:eastAsia="zh-CN" w:bidi="ar"/>
              </w:rPr>
            </w:pPr>
          </w:p>
        </w:tc>
        <w:tc>
          <w:tcPr>
            <w:tcW w:w="1431" w:type="pct"/>
            <w:tcBorders>
              <w:tl2br w:val="nil"/>
              <w:tr2bl w:val="nil"/>
            </w:tcBorders>
            <w:shd w:val="clear" w:color="auto" w:fill="FFFFFF"/>
            <w:vAlign w:val="center"/>
          </w:tcPr>
          <w:p w14:paraId="7E9880F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信标台站测试</w:t>
            </w:r>
          </w:p>
        </w:tc>
        <w:tc>
          <w:tcPr>
            <w:tcW w:w="2421" w:type="pct"/>
            <w:tcBorders>
              <w:tl2br w:val="nil"/>
              <w:tr2bl w:val="nil"/>
            </w:tcBorders>
            <w:shd w:val="clear" w:color="auto" w:fill="FFFFFF"/>
            <w:vAlign w:val="center"/>
          </w:tcPr>
          <w:p w14:paraId="65C31AD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检查测向机的测向等功能是否正常且测向准确。</w:t>
            </w:r>
          </w:p>
        </w:tc>
      </w:tr>
      <w:tr w14:paraId="40DEE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572FF38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0F974A0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tcBorders>
              <w:tl2br w:val="nil"/>
              <w:tr2bl w:val="nil"/>
            </w:tcBorders>
            <w:shd w:val="clear" w:color="auto" w:fill="FFFFFF"/>
            <w:vAlign w:val="center"/>
          </w:tcPr>
          <w:p w14:paraId="4E54BE1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设备外观</w:t>
            </w:r>
          </w:p>
        </w:tc>
        <w:tc>
          <w:tcPr>
            <w:tcW w:w="2421" w:type="pct"/>
            <w:vMerge w:val="restart"/>
            <w:tcBorders>
              <w:tl2br w:val="nil"/>
              <w:tr2bl w:val="nil"/>
            </w:tcBorders>
            <w:shd w:val="clear" w:color="auto" w:fill="FFFFFF"/>
            <w:vAlign w:val="center"/>
          </w:tcPr>
          <w:p w14:paraId="41B7729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检查设备硬件部分，确定设备自身工作状态的稳 定性，确定设备工作面板按键对设备操作时是否能够响应操作。</w:t>
            </w:r>
          </w:p>
        </w:tc>
      </w:tr>
      <w:tr w14:paraId="5375E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03CD4856">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16E4B9F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tcBorders>
              <w:tl2br w:val="nil"/>
              <w:tr2bl w:val="nil"/>
            </w:tcBorders>
            <w:shd w:val="clear" w:color="auto" w:fill="FFFFFF"/>
            <w:vAlign w:val="center"/>
          </w:tcPr>
          <w:p w14:paraId="1A289F7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设备开关机</w:t>
            </w:r>
          </w:p>
        </w:tc>
        <w:tc>
          <w:tcPr>
            <w:tcW w:w="2421" w:type="pct"/>
            <w:vMerge w:val="continue"/>
            <w:tcBorders>
              <w:tl2br w:val="nil"/>
              <w:tr2bl w:val="nil"/>
            </w:tcBorders>
            <w:shd w:val="clear" w:color="auto" w:fill="FFFFFF"/>
            <w:vAlign w:val="center"/>
          </w:tcPr>
          <w:p w14:paraId="550F504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r>
      <w:tr w14:paraId="5C095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7502AD26">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3DAEF70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tcBorders>
              <w:tl2br w:val="nil"/>
              <w:tr2bl w:val="nil"/>
            </w:tcBorders>
            <w:shd w:val="clear" w:color="auto" w:fill="FFFFFF"/>
            <w:vAlign w:val="center"/>
          </w:tcPr>
          <w:p w14:paraId="3B99744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屏幕显示</w:t>
            </w:r>
          </w:p>
        </w:tc>
        <w:tc>
          <w:tcPr>
            <w:tcW w:w="2421" w:type="pct"/>
            <w:vMerge w:val="continue"/>
            <w:tcBorders>
              <w:tl2br w:val="nil"/>
              <w:tr2bl w:val="nil"/>
            </w:tcBorders>
            <w:shd w:val="clear" w:color="auto" w:fill="FFFFFF"/>
            <w:vAlign w:val="center"/>
          </w:tcPr>
          <w:p w14:paraId="54F3100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r>
      <w:tr w14:paraId="5516E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30D1AB4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33373FC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tcBorders>
              <w:tl2br w:val="nil"/>
              <w:tr2bl w:val="nil"/>
            </w:tcBorders>
            <w:shd w:val="clear" w:color="auto" w:fill="FFFFFF"/>
            <w:vAlign w:val="center"/>
          </w:tcPr>
          <w:p w14:paraId="50240B6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按键操作</w:t>
            </w:r>
          </w:p>
        </w:tc>
        <w:tc>
          <w:tcPr>
            <w:tcW w:w="2421" w:type="pct"/>
            <w:vMerge w:val="continue"/>
            <w:tcBorders>
              <w:tl2br w:val="nil"/>
              <w:tr2bl w:val="nil"/>
            </w:tcBorders>
            <w:shd w:val="clear" w:color="auto" w:fill="FFFFFF"/>
            <w:vAlign w:val="center"/>
          </w:tcPr>
          <w:p w14:paraId="25D25E7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r>
      <w:tr w14:paraId="4D7A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0BCAA99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29752869">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tcBorders>
              <w:tl2br w:val="nil"/>
              <w:tr2bl w:val="nil"/>
            </w:tcBorders>
            <w:shd w:val="clear" w:color="auto" w:fill="FFFFFF"/>
            <w:vAlign w:val="center"/>
          </w:tcPr>
          <w:p w14:paraId="5377E47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测向机自检</w:t>
            </w:r>
          </w:p>
        </w:tc>
        <w:tc>
          <w:tcPr>
            <w:tcW w:w="2421" w:type="pct"/>
            <w:vMerge w:val="continue"/>
            <w:tcBorders>
              <w:tl2br w:val="nil"/>
              <w:tr2bl w:val="nil"/>
            </w:tcBorders>
            <w:shd w:val="clear" w:color="auto" w:fill="FFFFFF"/>
            <w:vAlign w:val="center"/>
          </w:tcPr>
          <w:p w14:paraId="22E1081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r>
      <w:tr w14:paraId="486DB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2331E4D6">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74DE0A0B">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tcBorders>
              <w:tl2br w:val="nil"/>
              <w:tr2bl w:val="nil"/>
            </w:tcBorders>
            <w:shd w:val="clear" w:color="auto" w:fill="FFFFFF"/>
            <w:vAlign w:val="center"/>
          </w:tcPr>
          <w:p w14:paraId="774BD8F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设备地线连接检查</w:t>
            </w:r>
          </w:p>
        </w:tc>
        <w:tc>
          <w:tcPr>
            <w:tcW w:w="2421" w:type="pct"/>
            <w:tcBorders>
              <w:tl2br w:val="nil"/>
              <w:tr2bl w:val="nil"/>
            </w:tcBorders>
            <w:shd w:val="clear" w:color="auto" w:fill="FFFFFF"/>
            <w:vAlign w:val="center"/>
          </w:tcPr>
          <w:p w14:paraId="2E9D9FC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检查设备自身的防雷接地处理情况，避免在雷雨季节由于感应雷所造成的设备故障。</w:t>
            </w:r>
          </w:p>
        </w:tc>
      </w:tr>
      <w:tr w14:paraId="755BF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0101D6D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1FB7F7F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tcBorders>
              <w:tl2br w:val="nil"/>
              <w:tr2bl w:val="nil"/>
            </w:tcBorders>
            <w:shd w:val="clear" w:color="auto" w:fill="FFFFFF"/>
            <w:vAlign w:val="center"/>
          </w:tcPr>
          <w:p w14:paraId="20BDC49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设备除尘</w:t>
            </w:r>
          </w:p>
        </w:tc>
        <w:tc>
          <w:tcPr>
            <w:tcW w:w="2421" w:type="pct"/>
            <w:tcBorders>
              <w:tl2br w:val="nil"/>
              <w:tr2bl w:val="nil"/>
            </w:tcBorders>
            <w:shd w:val="clear" w:color="auto" w:fill="FFFFFF"/>
            <w:vAlign w:val="center"/>
          </w:tcPr>
          <w:p w14:paraId="500C4FC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检查设备自身工作环境，对设备工作有影响的因素进行解决（例如：散热或灰尘所引起的设备工作异常）。</w:t>
            </w:r>
          </w:p>
        </w:tc>
      </w:tr>
      <w:tr w14:paraId="65C01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5" w:hRule="atLeast"/>
        </w:trPr>
        <w:tc>
          <w:tcPr>
            <w:tcW w:w="384" w:type="pct"/>
            <w:vMerge w:val="restart"/>
            <w:tcBorders>
              <w:tl2br w:val="nil"/>
              <w:tr2bl w:val="nil"/>
            </w:tcBorders>
            <w:shd w:val="clear" w:color="auto" w:fill="FFFFFF"/>
            <w:vAlign w:val="center"/>
          </w:tcPr>
          <w:p w14:paraId="6EA529B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4</w:t>
            </w:r>
          </w:p>
        </w:tc>
        <w:tc>
          <w:tcPr>
            <w:tcW w:w="761" w:type="pct"/>
            <w:vMerge w:val="restart"/>
            <w:tcBorders>
              <w:tl2br w:val="nil"/>
              <w:tr2bl w:val="nil"/>
            </w:tcBorders>
            <w:shd w:val="clear" w:color="auto" w:fill="FFFFFF"/>
            <w:vAlign w:val="center"/>
          </w:tcPr>
          <w:p w14:paraId="0232647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监测测向软件</w:t>
            </w:r>
          </w:p>
        </w:tc>
        <w:tc>
          <w:tcPr>
            <w:tcW w:w="1431" w:type="pct"/>
            <w:vMerge w:val="restart"/>
            <w:tcBorders>
              <w:tl2br w:val="nil"/>
              <w:tr2bl w:val="nil"/>
            </w:tcBorders>
            <w:shd w:val="clear" w:color="auto" w:fill="FFFFFF"/>
            <w:vAlign w:val="center"/>
          </w:tcPr>
          <w:p w14:paraId="5DC2984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启动监测测向软件检查</w:t>
            </w:r>
          </w:p>
        </w:tc>
        <w:tc>
          <w:tcPr>
            <w:tcW w:w="2421" w:type="pct"/>
            <w:tcBorders>
              <w:tl2br w:val="nil"/>
              <w:tr2bl w:val="nil"/>
            </w:tcBorders>
            <w:shd w:val="clear" w:color="auto" w:fill="FFFFFF"/>
            <w:vAlign w:val="center"/>
          </w:tcPr>
          <w:p w14:paraId="757ED03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检查服务端初始化是否正常，有无报错信息。</w:t>
            </w:r>
          </w:p>
        </w:tc>
      </w:tr>
      <w:tr w14:paraId="13562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090FB1C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434753E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vMerge w:val="continue"/>
            <w:tcBorders>
              <w:tl2br w:val="nil"/>
              <w:tr2bl w:val="nil"/>
            </w:tcBorders>
            <w:shd w:val="clear" w:color="auto" w:fill="FFFFFF"/>
            <w:vAlign w:val="center"/>
          </w:tcPr>
          <w:p w14:paraId="64EBC67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2421" w:type="pct"/>
            <w:tcBorders>
              <w:tl2br w:val="nil"/>
              <w:tr2bl w:val="nil"/>
            </w:tcBorders>
            <w:shd w:val="clear" w:color="auto" w:fill="FFFFFF"/>
            <w:vAlign w:val="center"/>
          </w:tcPr>
          <w:p w14:paraId="3E067D9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检查服务端的设备、天线及网络配置检查。</w:t>
            </w:r>
          </w:p>
        </w:tc>
      </w:tr>
      <w:tr w14:paraId="6DE3F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283C574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11EA20B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vMerge w:val="continue"/>
            <w:tcBorders>
              <w:tl2br w:val="nil"/>
              <w:tr2bl w:val="nil"/>
            </w:tcBorders>
            <w:shd w:val="clear" w:color="auto" w:fill="FFFFFF"/>
            <w:vAlign w:val="center"/>
          </w:tcPr>
          <w:p w14:paraId="6D809A9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2421" w:type="pct"/>
            <w:tcBorders>
              <w:tl2br w:val="nil"/>
              <w:tr2bl w:val="nil"/>
            </w:tcBorders>
            <w:shd w:val="clear" w:color="auto" w:fill="FFFFFF"/>
            <w:vAlign w:val="center"/>
          </w:tcPr>
          <w:p w14:paraId="4986E73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检查测试程序、系统软件控制等是否正常。</w:t>
            </w:r>
          </w:p>
        </w:tc>
      </w:tr>
      <w:tr w14:paraId="3E972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7EAD9CB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275672C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vMerge w:val="continue"/>
            <w:tcBorders>
              <w:tl2br w:val="nil"/>
              <w:tr2bl w:val="nil"/>
            </w:tcBorders>
            <w:shd w:val="clear" w:color="auto" w:fill="FFFFFF"/>
            <w:vAlign w:val="center"/>
          </w:tcPr>
          <w:p w14:paraId="34EDE4E7">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2421" w:type="pct"/>
            <w:tcBorders>
              <w:tl2br w:val="nil"/>
              <w:tr2bl w:val="nil"/>
            </w:tcBorders>
            <w:shd w:val="clear" w:color="auto" w:fill="FFFFFF"/>
            <w:vAlign w:val="center"/>
          </w:tcPr>
          <w:p w14:paraId="14FD214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检查客户端是否正常连接，配置信息是否正确。</w:t>
            </w:r>
          </w:p>
        </w:tc>
      </w:tr>
      <w:tr w14:paraId="6F84B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6FD97036">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0ABA138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vMerge w:val="restart"/>
            <w:tcBorders>
              <w:tl2br w:val="nil"/>
              <w:tr2bl w:val="nil"/>
            </w:tcBorders>
            <w:shd w:val="clear" w:color="auto" w:fill="FFFFFF"/>
            <w:vAlign w:val="center"/>
          </w:tcPr>
          <w:p w14:paraId="4CBDBD9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信号扫描检查</w:t>
            </w:r>
          </w:p>
        </w:tc>
        <w:tc>
          <w:tcPr>
            <w:tcW w:w="2421" w:type="pct"/>
            <w:tcBorders>
              <w:tl2br w:val="nil"/>
              <w:tr2bl w:val="nil"/>
            </w:tcBorders>
            <w:shd w:val="clear" w:color="auto" w:fill="FFFFFF"/>
            <w:vAlign w:val="center"/>
          </w:tcPr>
          <w:p w14:paraId="59B56E1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检查天线频段扫描功能是否正常，扫描信号电平是否正常。</w:t>
            </w:r>
          </w:p>
        </w:tc>
      </w:tr>
      <w:tr w14:paraId="0BF4C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01DD208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5D4BAEF9">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vMerge w:val="continue"/>
            <w:tcBorders>
              <w:tl2br w:val="nil"/>
              <w:tr2bl w:val="nil"/>
            </w:tcBorders>
            <w:shd w:val="clear" w:color="auto" w:fill="FFFFFF"/>
            <w:vAlign w:val="center"/>
          </w:tcPr>
          <w:p w14:paraId="2DF353F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2421" w:type="pct"/>
            <w:tcBorders>
              <w:tl2br w:val="nil"/>
              <w:tr2bl w:val="nil"/>
            </w:tcBorders>
            <w:shd w:val="clear" w:color="auto" w:fill="FFFFFF"/>
            <w:vAlign w:val="center"/>
          </w:tcPr>
          <w:p w14:paraId="3A7D428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检查多段扫描功能是否正常。</w:t>
            </w:r>
          </w:p>
        </w:tc>
      </w:tr>
      <w:tr w14:paraId="08F32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0E66BBD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450ED35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vMerge w:val="continue"/>
            <w:tcBorders>
              <w:tl2br w:val="nil"/>
              <w:tr2bl w:val="nil"/>
            </w:tcBorders>
            <w:shd w:val="clear" w:color="auto" w:fill="FFFFFF"/>
            <w:vAlign w:val="center"/>
          </w:tcPr>
          <w:p w14:paraId="4C6C7FB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2421" w:type="pct"/>
            <w:tcBorders>
              <w:tl2br w:val="nil"/>
              <w:tr2bl w:val="nil"/>
            </w:tcBorders>
            <w:shd w:val="clear" w:color="auto" w:fill="FFFFFF"/>
            <w:vAlign w:val="center"/>
          </w:tcPr>
          <w:p w14:paraId="2AB570A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检查FSCAN、PSCAN、MSCAN扫描功能是否正常。</w:t>
            </w:r>
          </w:p>
        </w:tc>
      </w:tr>
      <w:tr w14:paraId="22876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trPr>
        <w:tc>
          <w:tcPr>
            <w:tcW w:w="384" w:type="pct"/>
            <w:vMerge w:val="continue"/>
            <w:tcBorders>
              <w:tl2br w:val="nil"/>
              <w:tr2bl w:val="nil"/>
            </w:tcBorders>
            <w:shd w:val="clear" w:color="auto" w:fill="FFFFFF"/>
            <w:vAlign w:val="center"/>
          </w:tcPr>
          <w:p w14:paraId="6CB0D76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768A0A2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vMerge w:val="restart"/>
            <w:tcBorders>
              <w:tl2br w:val="nil"/>
              <w:tr2bl w:val="nil"/>
            </w:tcBorders>
            <w:shd w:val="clear" w:color="auto" w:fill="FFFFFF"/>
            <w:vAlign w:val="center"/>
          </w:tcPr>
          <w:p w14:paraId="0A5E910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单频测量检查</w:t>
            </w:r>
          </w:p>
        </w:tc>
        <w:tc>
          <w:tcPr>
            <w:tcW w:w="2421" w:type="pct"/>
            <w:tcBorders>
              <w:tl2br w:val="nil"/>
              <w:tr2bl w:val="nil"/>
            </w:tcBorders>
            <w:shd w:val="clear" w:color="auto" w:fill="FFFFFF"/>
            <w:vAlign w:val="center"/>
          </w:tcPr>
          <w:p w14:paraId="5FC5E09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对频率、滤波带宽、频谱带宽等各参数进行设置，并测量，检查测量结果是否正常。</w:t>
            </w:r>
          </w:p>
        </w:tc>
      </w:tr>
      <w:tr w14:paraId="48D0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84" w:type="pct"/>
            <w:vMerge w:val="continue"/>
            <w:tcBorders>
              <w:tl2br w:val="nil"/>
              <w:tr2bl w:val="nil"/>
            </w:tcBorders>
            <w:shd w:val="clear" w:color="auto" w:fill="FFFFFF"/>
            <w:vAlign w:val="center"/>
          </w:tcPr>
          <w:p w14:paraId="5EEEB74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5DF3A1C6">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vMerge w:val="continue"/>
            <w:tcBorders>
              <w:tl2br w:val="nil"/>
              <w:tr2bl w:val="nil"/>
            </w:tcBorders>
            <w:shd w:val="clear" w:color="auto" w:fill="FFFFFF"/>
            <w:vAlign w:val="center"/>
          </w:tcPr>
          <w:p w14:paraId="60961B9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2421" w:type="pct"/>
            <w:tcBorders>
              <w:tl2br w:val="nil"/>
              <w:tr2bl w:val="nil"/>
            </w:tcBorders>
            <w:shd w:val="clear" w:color="auto" w:fill="FFFFFF"/>
            <w:vAlign w:val="center"/>
          </w:tcPr>
          <w:p w14:paraId="432DE14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检查声音解调是否正常。</w:t>
            </w:r>
          </w:p>
        </w:tc>
      </w:tr>
      <w:tr w14:paraId="1F14C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84" w:type="pct"/>
            <w:vMerge w:val="continue"/>
            <w:tcBorders>
              <w:tl2br w:val="nil"/>
              <w:tr2bl w:val="nil"/>
            </w:tcBorders>
            <w:shd w:val="clear" w:color="auto" w:fill="FFFFFF"/>
            <w:vAlign w:val="center"/>
          </w:tcPr>
          <w:p w14:paraId="38C6573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3B42F4CB">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vMerge w:val="restart"/>
            <w:tcBorders>
              <w:tl2br w:val="nil"/>
              <w:tr2bl w:val="nil"/>
            </w:tcBorders>
            <w:shd w:val="clear" w:color="auto" w:fill="FFFFFF"/>
            <w:vAlign w:val="center"/>
          </w:tcPr>
          <w:p w14:paraId="7EBC4A3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示向度测量检查</w:t>
            </w:r>
          </w:p>
        </w:tc>
        <w:tc>
          <w:tcPr>
            <w:tcW w:w="2421" w:type="pct"/>
            <w:tcBorders>
              <w:tl2br w:val="nil"/>
              <w:tr2bl w:val="nil"/>
            </w:tcBorders>
            <w:shd w:val="clear" w:color="auto" w:fill="FFFFFF"/>
            <w:vAlign w:val="center"/>
          </w:tcPr>
          <w:p w14:paraId="66E2CD9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设置不同频率、参数进行示向度测量，并检查测量结果是否正常。</w:t>
            </w:r>
          </w:p>
        </w:tc>
      </w:tr>
      <w:tr w14:paraId="775CA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84" w:type="pct"/>
            <w:vMerge w:val="continue"/>
            <w:tcBorders>
              <w:tl2br w:val="nil"/>
              <w:tr2bl w:val="nil"/>
            </w:tcBorders>
            <w:shd w:val="clear" w:color="auto" w:fill="FFFFFF"/>
            <w:vAlign w:val="center"/>
          </w:tcPr>
          <w:p w14:paraId="4316AF9B">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141EA2D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vMerge w:val="continue"/>
            <w:tcBorders>
              <w:tl2br w:val="nil"/>
              <w:tr2bl w:val="nil"/>
            </w:tcBorders>
            <w:shd w:val="clear" w:color="auto" w:fill="FFFFFF"/>
            <w:vAlign w:val="center"/>
          </w:tcPr>
          <w:p w14:paraId="0CADF97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2421" w:type="pct"/>
            <w:tcBorders>
              <w:tl2br w:val="nil"/>
              <w:tr2bl w:val="nil"/>
            </w:tcBorders>
            <w:shd w:val="clear" w:color="auto" w:fill="FFFFFF"/>
            <w:vAlign w:val="center"/>
          </w:tcPr>
          <w:p w14:paraId="264CFA7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结合电子地图进行示向度测量显示。（若有）</w:t>
            </w:r>
          </w:p>
        </w:tc>
      </w:tr>
      <w:tr w14:paraId="16E86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trPr>
        <w:tc>
          <w:tcPr>
            <w:tcW w:w="384" w:type="pct"/>
            <w:vMerge w:val="continue"/>
            <w:tcBorders>
              <w:tl2br w:val="nil"/>
              <w:tr2bl w:val="nil"/>
            </w:tcBorders>
            <w:shd w:val="clear" w:color="auto" w:fill="FFFFFF"/>
            <w:vAlign w:val="center"/>
          </w:tcPr>
          <w:p w14:paraId="6D8EA36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7470CB09">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vMerge w:val="restart"/>
            <w:tcBorders>
              <w:tl2br w:val="nil"/>
              <w:tr2bl w:val="nil"/>
            </w:tcBorders>
            <w:shd w:val="clear" w:color="auto" w:fill="FFFFFF"/>
            <w:vAlign w:val="center"/>
          </w:tcPr>
          <w:p w14:paraId="53CAFEE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电子地图检查（若有）</w:t>
            </w:r>
          </w:p>
        </w:tc>
        <w:tc>
          <w:tcPr>
            <w:tcW w:w="2421" w:type="pct"/>
            <w:tcBorders>
              <w:tl2br w:val="nil"/>
              <w:tr2bl w:val="nil"/>
            </w:tcBorders>
            <w:shd w:val="clear" w:color="auto" w:fill="FFFFFF"/>
            <w:vAlign w:val="center"/>
          </w:tcPr>
          <w:p w14:paraId="350D123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检查地图是否正确打开，台站图标是否定位正确。</w:t>
            </w:r>
          </w:p>
        </w:tc>
      </w:tr>
      <w:tr w14:paraId="6EE3D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trPr>
        <w:tc>
          <w:tcPr>
            <w:tcW w:w="384" w:type="pct"/>
            <w:vMerge w:val="continue"/>
            <w:tcBorders>
              <w:tl2br w:val="nil"/>
              <w:tr2bl w:val="nil"/>
            </w:tcBorders>
            <w:shd w:val="clear" w:color="auto" w:fill="FFFFFF"/>
            <w:vAlign w:val="center"/>
          </w:tcPr>
          <w:p w14:paraId="33FD4857">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3377EB0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vMerge w:val="continue"/>
            <w:tcBorders>
              <w:tl2br w:val="nil"/>
              <w:tr2bl w:val="nil"/>
            </w:tcBorders>
            <w:shd w:val="clear" w:color="auto" w:fill="FFFFFF"/>
            <w:vAlign w:val="center"/>
          </w:tcPr>
          <w:p w14:paraId="5425DA3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2421" w:type="pct"/>
            <w:tcBorders>
              <w:tl2br w:val="nil"/>
              <w:tr2bl w:val="nil"/>
            </w:tcBorders>
            <w:shd w:val="clear" w:color="auto" w:fill="FFFFFF"/>
            <w:vAlign w:val="center"/>
          </w:tcPr>
          <w:p w14:paraId="6C53331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检查图层是否显示正确、地图工具按钮功能是否正常。</w:t>
            </w:r>
          </w:p>
        </w:tc>
      </w:tr>
      <w:tr w14:paraId="08D3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1C401CF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067D8526">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vMerge w:val="restart"/>
            <w:tcBorders>
              <w:tl2br w:val="nil"/>
              <w:tr2bl w:val="nil"/>
            </w:tcBorders>
            <w:shd w:val="clear" w:color="auto" w:fill="FFFFFF"/>
            <w:vAlign w:val="center"/>
          </w:tcPr>
          <w:p w14:paraId="5AD81E2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highlight w:val="none"/>
              </w:rPr>
            </w:pPr>
            <w:r>
              <w:rPr>
                <w:rFonts w:hint="eastAsia" w:ascii="宋体" w:hAnsi="宋体" w:eastAsia="宋体" w:cs="宋体"/>
                <w:color w:val="000000" w:themeColor="text1"/>
                <w:sz w:val="24"/>
                <w:szCs w:val="24"/>
                <w:highlight w:val="none"/>
              </w:rPr>
              <w:t>数据记录及管理检查</w:t>
            </w:r>
          </w:p>
        </w:tc>
        <w:tc>
          <w:tcPr>
            <w:tcW w:w="2421" w:type="pct"/>
            <w:tcBorders>
              <w:tl2br w:val="nil"/>
              <w:tr2bl w:val="nil"/>
            </w:tcBorders>
            <w:shd w:val="clear" w:color="auto" w:fill="FFFFFF"/>
            <w:vAlign w:val="center"/>
          </w:tcPr>
          <w:p w14:paraId="7B57C19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highlight w:val="none"/>
              </w:rPr>
            </w:pPr>
            <w:r>
              <w:rPr>
                <w:rFonts w:hint="eastAsia" w:ascii="宋体" w:hAnsi="宋体" w:eastAsia="宋体" w:cs="宋体"/>
                <w:color w:val="000000" w:themeColor="text1"/>
                <w:sz w:val="24"/>
                <w:szCs w:val="24"/>
                <w:highlight w:val="none"/>
              </w:rPr>
              <w:t>检查测量数据的记录、查询回放功能测试。</w:t>
            </w:r>
          </w:p>
        </w:tc>
      </w:tr>
      <w:tr w14:paraId="780C1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6FE590A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154A9DA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vMerge w:val="continue"/>
            <w:tcBorders>
              <w:tl2br w:val="nil"/>
              <w:tr2bl w:val="nil"/>
            </w:tcBorders>
            <w:shd w:val="clear" w:color="auto" w:fill="FFFFFF"/>
            <w:vAlign w:val="center"/>
          </w:tcPr>
          <w:p w14:paraId="48D0279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highlight w:val="none"/>
              </w:rPr>
            </w:pPr>
          </w:p>
        </w:tc>
        <w:tc>
          <w:tcPr>
            <w:tcW w:w="2421" w:type="pct"/>
            <w:tcBorders>
              <w:tl2br w:val="nil"/>
              <w:tr2bl w:val="nil"/>
            </w:tcBorders>
            <w:shd w:val="clear" w:color="auto" w:fill="FFFFFF"/>
            <w:vAlign w:val="center"/>
          </w:tcPr>
          <w:p w14:paraId="19382A6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highlight w:val="none"/>
              </w:rPr>
            </w:pPr>
            <w:r>
              <w:rPr>
                <w:rFonts w:hint="eastAsia" w:ascii="宋体" w:hAnsi="宋体" w:eastAsia="宋体" w:cs="宋体"/>
                <w:color w:val="000000" w:themeColor="text1"/>
                <w:sz w:val="24"/>
                <w:szCs w:val="24"/>
                <w:highlight w:val="none"/>
              </w:rPr>
              <w:t>信号录音功能测试。</w:t>
            </w:r>
          </w:p>
        </w:tc>
      </w:tr>
      <w:tr w14:paraId="7D1A1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300D750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6916406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vMerge w:val="continue"/>
            <w:tcBorders>
              <w:tl2br w:val="nil"/>
              <w:tr2bl w:val="nil"/>
            </w:tcBorders>
            <w:shd w:val="clear" w:color="auto" w:fill="FFFFFF"/>
            <w:vAlign w:val="center"/>
          </w:tcPr>
          <w:p w14:paraId="4FD5A4F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highlight w:val="none"/>
              </w:rPr>
            </w:pPr>
          </w:p>
        </w:tc>
        <w:tc>
          <w:tcPr>
            <w:tcW w:w="2421" w:type="pct"/>
            <w:tcBorders>
              <w:tl2br w:val="nil"/>
              <w:tr2bl w:val="nil"/>
            </w:tcBorders>
            <w:shd w:val="clear" w:color="auto" w:fill="FFFFFF"/>
            <w:vAlign w:val="center"/>
          </w:tcPr>
          <w:p w14:paraId="2DAEEE6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highlight w:val="none"/>
              </w:rPr>
            </w:pPr>
            <w:r>
              <w:rPr>
                <w:rFonts w:hint="eastAsia" w:ascii="宋体" w:hAnsi="宋体" w:eastAsia="宋体" w:cs="宋体"/>
                <w:color w:val="000000" w:themeColor="text1"/>
                <w:sz w:val="24"/>
                <w:szCs w:val="24"/>
                <w:highlight w:val="none"/>
              </w:rPr>
              <w:t>监测数据存储功能检查。</w:t>
            </w:r>
          </w:p>
        </w:tc>
      </w:tr>
      <w:tr w14:paraId="4C8F0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3E68AED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15B64C8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vMerge w:val="continue"/>
            <w:tcBorders>
              <w:tl2br w:val="nil"/>
              <w:tr2bl w:val="nil"/>
            </w:tcBorders>
            <w:shd w:val="clear" w:color="auto" w:fill="FFFFFF"/>
            <w:vAlign w:val="center"/>
          </w:tcPr>
          <w:p w14:paraId="635D0E5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highlight w:val="none"/>
              </w:rPr>
            </w:pPr>
          </w:p>
        </w:tc>
        <w:tc>
          <w:tcPr>
            <w:tcW w:w="2421" w:type="pct"/>
            <w:tcBorders>
              <w:tl2br w:val="nil"/>
              <w:tr2bl w:val="nil"/>
            </w:tcBorders>
            <w:shd w:val="clear" w:color="auto" w:fill="FFFFFF"/>
            <w:vAlign w:val="center"/>
          </w:tcPr>
          <w:p w14:paraId="2324A0B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highlight w:val="none"/>
              </w:rPr>
            </w:pPr>
            <w:r>
              <w:rPr>
                <w:rFonts w:hint="eastAsia" w:ascii="宋体" w:hAnsi="宋体" w:eastAsia="宋体" w:cs="宋体"/>
                <w:color w:val="000000" w:themeColor="text1"/>
                <w:sz w:val="24"/>
                <w:szCs w:val="24"/>
                <w:highlight w:val="none"/>
              </w:rPr>
              <w:t>月报功能检查。</w:t>
            </w:r>
          </w:p>
        </w:tc>
      </w:tr>
      <w:tr w14:paraId="420B0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restart"/>
            <w:tcBorders>
              <w:tl2br w:val="nil"/>
              <w:tr2bl w:val="nil"/>
            </w:tcBorders>
            <w:shd w:val="clear" w:color="auto" w:fill="FFFFFF"/>
            <w:vAlign w:val="center"/>
          </w:tcPr>
          <w:p w14:paraId="3F5DEE0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5</w:t>
            </w:r>
          </w:p>
        </w:tc>
        <w:tc>
          <w:tcPr>
            <w:tcW w:w="761" w:type="pct"/>
            <w:vMerge w:val="restart"/>
            <w:tcBorders>
              <w:tl2br w:val="nil"/>
              <w:tr2bl w:val="nil"/>
            </w:tcBorders>
            <w:shd w:val="clear" w:color="auto" w:fill="FFFFFF"/>
            <w:vAlign w:val="center"/>
          </w:tcPr>
          <w:p w14:paraId="3CB9E68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控制系统</w:t>
            </w:r>
          </w:p>
        </w:tc>
        <w:tc>
          <w:tcPr>
            <w:tcW w:w="1431" w:type="pct"/>
            <w:tcBorders>
              <w:tl2br w:val="nil"/>
              <w:tr2bl w:val="nil"/>
            </w:tcBorders>
            <w:shd w:val="clear" w:color="auto" w:fill="FFFFFF"/>
            <w:vAlign w:val="center"/>
          </w:tcPr>
          <w:p w14:paraId="5C4F5A4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控制电脑硬件、操作系统检查</w:t>
            </w:r>
          </w:p>
        </w:tc>
        <w:tc>
          <w:tcPr>
            <w:tcW w:w="2421" w:type="pct"/>
            <w:tcBorders>
              <w:tl2br w:val="nil"/>
              <w:tr2bl w:val="nil"/>
            </w:tcBorders>
            <w:shd w:val="clear" w:color="auto" w:fill="FFFFFF"/>
            <w:vAlign w:val="center"/>
          </w:tcPr>
          <w:p w14:paraId="107AFED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控制电脑硬件、外观和操作系统正常。</w:t>
            </w:r>
          </w:p>
        </w:tc>
      </w:tr>
      <w:tr w14:paraId="6A411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61581EC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0BCE2B3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tcBorders>
              <w:tl2br w:val="nil"/>
              <w:tr2bl w:val="nil"/>
            </w:tcBorders>
            <w:shd w:val="clear" w:color="auto" w:fill="FFFFFF"/>
            <w:vAlign w:val="center"/>
          </w:tcPr>
          <w:p w14:paraId="012685C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系统安全检查</w:t>
            </w:r>
          </w:p>
        </w:tc>
        <w:tc>
          <w:tcPr>
            <w:tcW w:w="2421" w:type="pct"/>
            <w:tcBorders>
              <w:tl2br w:val="nil"/>
              <w:tr2bl w:val="nil"/>
            </w:tcBorders>
            <w:shd w:val="clear" w:color="auto" w:fill="FFFFFF"/>
            <w:vAlign w:val="center"/>
          </w:tcPr>
          <w:p w14:paraId="73A1D36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对系统进行安全测试，对其存在的安全漏洞进行修补，防止病毒的侵入。</w:t>
            </w:r>
          </w:p>
        </w:tc>
      </w:tr>
      <w:tr w14:paraId="71265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2A3FD2F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2D6C31B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tcBorders>
              <w:tl2br w:val="nil"/>
              <w:tr2bl w:val="nil"/>
            </w:tcBorders>
            <w:shd w:val="clear" w:color="auto" w:fill="FFFFFF"/>
            <w:vAlign w:val="center"/>
          </w:tcPr>
          <w:p w14:paraId="57AE3AE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软件检查</w:t>
            </w:r>
          </w:p>
        </w:tc>
        <w:tc>
          <w:tcPr>
            <w:tcW w:w="2421" w:type="pct"/>
            <w:tcBorders>
              <w:tl2br w:val="nil"/>
              <w:tr2bl w:val="nil"/>
            </w:tcBorders>
            <w:shd w:val="clear" w:color="auto" w:fill="FFFFFF"/>
            <w:vAlign w:val="center"/>
          </w:tcPr>
          <w:p w14:paraId="7BEE027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确定控制系统内部软件工作是否正常，若异常及时对其进行故障判断解决。</w:t>
            </w:r>
          </w:p>
        </w:tc>
      </w:tr>
      <w:tr w14:paraId="43331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84" w:type="pct"/>
            <w:vMerge w:val="continue"/>
            <w:tcBorders>
              <w:tl2br w:val="nil"/>
              <w:tr2bl w:val="nil"/>
            </w:tcBorders>
            <w:shd w:val="clear" w:color="auto" w:fill="FFFFFF"/>
            <w:vAlign w:val="center"/>
          </w:tcPr>
          <w:p w14:paraId="5EB4176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360262E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tcBorders>
              <w:tl2br w:val="nil"/>
              <w:tr2bl w:val="nil"/>
            </w:tcBorders>
            <w:shd w:val="clear" w:color="auto" w:fill="FFFFFF"/>
            <w:vAlign w:val="center"/>
          </w:tcPr>
          <w:p w14:paraId="51716F0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系统备份检查</w:t>
            </w:r>
          </w:p>
        </w:tc>
        <w:tc>
          <w:tcPr>
            <w:tcW w:w="2421" w:type="pct"/>
            <w:tcBorders>
              <w:tl2br w:val="nil"/>
              <w:tr2bl w:val="nil"/>
            </w:tcBorders>
            <w:shd w:val="clear" w:color="auto" w:fill="FFFFFF"/>
            <w:vAlign w:val="center"/>
          </w:tcPr>
          <w:p w14:paraId="5ED6328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对系统进行备份，以便在发生灾难性故障时能够及时有效的恢复系统。</w:t>
            </w:r>
          </w:p>
        </w:tc>
      </w:tr>
      <w:tr w14:paraId="35667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restart"/>
            <w:tcBorders>
              <w:tl2br w:val="nil"/>
              <w:tr2bl w:val="nil"/>
            </w:tcBorders>
            <w:shd w:val="clear" w:color="auto" w:fill="FFFFFF"/>
            <w:vAlign w:val="center"/>
          </w:tcPr>
          <w:p w14:paraId="08862FD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6</w:t>
            </w:r>
          </w:p>
        </w:tc>
        <w:tc>
          <w:tcPr>
            <w:tcW w:w="761" w:type="pct"/>
            <w:vMerge w:val="restart"/>
            <w:tcBorders>
              <w:tl2br w:val="nil"/>
              <w:tr2bl w:val="nil"/>
            </w:tcBorders>
            <w:shd w:val="clear" w:color="auto" w:fill="FFFFFF"/>
            <w:vAlign w:val="center"/>
          </w:tcPr>
          <w:p w14:paraId="2978E95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网络系统</w:t>
            </w:r>
          </w:p>
        </w:tc>
        <w:tc>
          <w:tcPr>
            <w:tcW w:w="1431" w:type="pct"/>
            <w:tcBorders>
              <w:tl2br w:val="nil"/>
              <w:tr2bl w:val="nil"/>
            </w:tcBorders>
            <w:shd w:val="clear" w:color="auto" w:fill="FFFFFF"/>
            <w:vAlign w:val="center"/>
          </w:tcPr>
          <w:p w14:paraId="709738C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路由器硬件检查</w:t>
            </w:r>
          </w:p>
        </w:tc>
        <w:tc>
          <w:tcPr>
            <w:tcW w:w="2421" w:type="pct"/>
            <w:tcBorders>
              <w:tl2br w:val="nil"/>
              <w:tr2bl w:val="nil"/>
            </w:tcBorders>
            <w:shd w:val="clear" w:color="auto" w:fill="FFFFFF"/>
            <w:vAlign w:val="center"/>
          </w:tcPr>
          <w:p w14:paraId="463DAA9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检查路由器硬件，根据具体的硬件环境确定其工作状态。</w:t>
            </w:r>
          </w:p>
        </w:tc>
      </w:tr>
      <w:tr w14:paraId="6EBA0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74F1529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22224FD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tcBorders>
              <w:tl2br w:val="nil"/>
              <w:tr2bl w:val="nil"/>
            </w:tcBorders>
            <w:shd w:val="clear" w:color="auto" w:fill="FFFFFF"/>
            <w:vAlign w:val="center"/>
          </w:tcPr>
          <w:p w14:paraId="53254F7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路由器连通性、安全性检查</w:t>
            </w:r>
          </w:p>
        </w:tc>
        <w:tc>
          <w:tcPr>
            <w:tcW w:w="2421" w:type="pct"/>
            <w:tcBorders>
              <w:tl2br w:val="nil"/>
              <w:tr2bl w:val="nil"/>
            </w:tcBorders>
            <w:shd w:val="clear" w:color="auto" w:fill="FFFFFF"/>
            <w:vAlign w:val="center"/>
          </w:tcPr>
          <w:p w14:paraId="4653D59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对路由器进行网络联通性和安全测试，发现并对所发现的安全漏洞进行处理。</w:t>
            </w:r>
          </w:p>
        </w:tc>
      </w:tr>
      <w:tr w14:paraId="70F50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3BF0C776">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0CEA4EBB">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tcBorders>
              <w:tl2br w:val="nil"/>
              <w:tr2bl w:val="nil"/>
            </w:tcBorders>
            <w:shd w:val="clear" w:color="auto" w:fill="FFFFFF"/>
            <w:vAlign w:val="center"/>
          </w:tcPr>
          <w:p w14:paraId="1211151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交换机硬件检查</w:t>
            </w:r>
          </w:p>
        </w:tc>
        <w:tc>
          <w:tcPr>
            <w:tcW w:w="2421" w:type="pct"/>
            <w:tcBorders>
              <w:tl2br w:val="nil"/>
              <w:tr2bl w:val="nil"/>
            </w:tcBorders>
            <w:shd w:val="clear" w:color="auto" w:fill="FFFFFF"/>
            <w:vAlign w:val="center"/>
          </w:tcPr>
          <w:p w14:paraId="557948B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对交换机进行硬件检查，确定其工作状态，及时发现并解决出现的硬件故障。</w:t>
            </w:r>
          </w:p>
        </w:tc>
      </w:tr>
      <w:tr w14:paraId="6B41B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08574586">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40731C5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tcBorders>
              <w:tl2br w:val="nil"/>
              <w:tr2bl w:val="nil"/>
            </w:tcBorders>
            <w:shd w:val="clear" w:color="auto" w:fill="FFFFFF"/>
            <w:vAlign w:val="center"/>
          </w:tcPr>
          <w:p w14:paraId="6C2B3DC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交换机连通性检查</w:t>
            </w:r>
          </w:p>
        </w:tc>
        <w:tc>
          <w:tcPr>
            <w:tcW w:w="2421" w:type="pct"/>
            <w:tcBorders>
              <w:tl2br w:val="nil"/>
              <w:tr2bl w:val="nil"/>
            </w:tcBorders>
            <w:shd w:val="clear" w:color="auto" w:fill="FFFFFF"/>
            <w:vAlign w:val="center"/>
          </w:tcPr>
          <w:p w14:paraId="70A0731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对交换机进行数据包交换测试，确定其各端口数据交换的联通性。由计算机端向交换机及其他联网设备发送测试数据包20个，查看是否丢包，返回时间是否小于50ms。</w:t>
            </w:r>
          </w:p>
        </w:tc>
      </w:tr>
      <w:tr w14:paraId="0027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384" w:type="pct"/>
            <w:vMerge w:val="restart"/>
            <w:tcBorders>
              <w:tl2br w:val="nil"/>
              <w:tr2bl w:val="nil"/>
            </w:tcBorders>
            <w:shd w:val="clear" w:color="auto" w:fill="FFFFFF"/>
            <w:vAlign w:val="center"/>
          </w:tcPr>
          <w:p w14:paraId="46CC30C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7</w:t>
            </w:r>
          </w:p>
        </w:tc>
        <w:tc>
          <w:tcPr>
            <w:tcW w:w="761" w:type="pct"/>
            <w:vMerge w:val="restart"/>
            <w:tcBorders>
              <w:tl2br w:val="nil"/>
              <w:tr2bl w:val="nil"/>
            </w:tcBorders>
            <w:shd w:val="clear" w:color="auto" w:fill="FFFFFF"/>
            <w:vAlign w:val="center"/>
          </w:tcPr>
          <w:p w14:paraId="792212D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电源系统</w:t>
            </w:r>
          </w:p>
        </w:tc>
        <w:tc>
          <w:tcPr>
            <w:tcW w:w="1431" w:type="pct"/>
            <w:tcBorders>
              <w:tl2br w:val="nil"/>
              <w:tr2bl w:val="nil"/>
            </w:tcBorders>
            <w:shd w:val="clear" w:color="auto" w:fill="FFFFFF"/>
            <w:vAlign w:val="center"/>
          </w:tcPr>
          <w:p w14:paraId="7E94CA6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稳压电源检查</w:t>
            </w:r>
          </w:p>
        </w:tc>
        <w:tc>
          <w:tcPr>
            <w:tcW w:w="2421" w:type="pct"/>
            <w:tcBorders>
              <w:tl2br w:val="nil"/>
              <w:tr2bl w:val="nil"/>
            </w:tcBorders>
            <w:shd w:val="clear" w:color="auto" w:fill="FFFFFF"/>
            <w:vAlign w:val="center"/>
          </w:tcPr>
          <w:p w14:paraId="6439E1A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稳压电源状态指示灯显示正确，输出电压稳定。</w:t>
            </w:r>
          </w:p>
        </w:tc>
      </w:tr>
      <w:tr w14:paraId="22766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7F3C0B3B">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08CBF5B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vMerge w:val="restart"/>
            <w:tcBorders>
              <w:tl2br w:val="nil"/>
              <w:tr2bl w:val="nil"/>
            </w:tcBorders>
            <w:shd w:val="clear" w:color="auto" w:fill="FFFFFF"/>
            <w:vAlign w:val="center"/>
          </w:tcPr>
          <w:p w14:paraId="71E0C7E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电池状态检查</w:t>
            </w:r>
          </w:p>
        </w:tc>
        <w:tc>
          <w:tcPr>
            <w:tcW w:w="2421" w:type="pct"/>
            <w:tcBorders>
              <w:tl2br w:val="nil"/>
              <w:tr2bl w:val="nil"/>
            </w:tcBorders>
            <w:shd w:val="clear" w:color="auto" w:fill="FFFFFF"/>
            <w:vAlign w:val="center"/>
          </w:tcPr>
          <w:p w14:paraId="5F04A57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蓄电池是否能正常进行充、放电。</w:t>
            </w:r>
          </w:p>
        </w:tc>
      </w:tr>
      <w:tr w14:paraId="2D62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2F50E47B">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60935D2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vMerge w:val="continue"/>
            <w:tcBorders>
              <w:tl2br w:val="nil"/>
              <w:tr2bl w:val="nil"/>
            </w:tcBorders>
            <w:shd w:val="clear" w:color="auto" w:fill="FFFFFF"/>
            <w:vAlign w:val="center"/>
          </w:tcPr>
          <w:p w14:paraId="3936084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2421" w:type="pct"/>
            <w:tcBorders>
              <w:tl2br w:val="nil"/>
              <w:tr2bl w:val="nil"/>
            </w:tcBorders>
            <w:shd w:val="clear" w:color="auto" w:fill="FFFFFF"/>
            <w:vAlign w:val="center"/>
          </w:tcPr>
          <w:p w14:paraId="464C2E8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蓄电池连接处有无松动、腐蚀现象。</w:t>
            </w:r>
          </w:p>
        </w:tc>
      </w:tr>
      <w:tr w14:paraId="747A7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38E8D3B6">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4327D09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vMerge w:val="continue"/>
            <w:tcBorders>
              <w:tl2br w:val="nil"/>
              <w:tr2bl w:val="nil"/>
            </w:tcBorders>
            <w:shd w:val="clear" w:color="auto" w:fill="FFFFFF"/>
            <w:vAlign w:val="center"/>
          </w:tcPr>
          <w:p w14:paraId="6637137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2421" w:type="pct"/>
            <w:tcBorders>
              <w:tl2br w:val="nil"/>
              <w:tr2bl w:val="nil"/>
            </w:tcBorders>
            <w:shd w:val="clear" w:color="auto" w:fill="FFFFFF"/>
            <w:vAlign w:val="center"/>
          </w:tcPr>
          <w:p w14:paraId="48CD43C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蓄电池外观是否完好、无外壳变形和渗漏。</w:t>
            </w:r>
          </w:p>
        </w:tc>
      </w:tr>
      <w:tr w14:paraId="30E89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3DC3302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328F8109">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vMerge w:val="continue"/>
            <w:tcBorders>
              <w:tl2br w:val="nil"/>
              <w:tr2bl w:val="nil"/>
            </w:tcBorders>
            <w:shd w:val="clear" w:color="auto" w:fill="FFFFFF"/>
            <w:vAlign w:val="center"/>
          </w:tcPr>
          <w:p w14:paraId="0F16EE8B">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2421" w:type="pct"/>
            <w:tcBorders>
              <w:tl2br w:val="nil"/>
              <w:tr2bl w:val="nil"/>
            </w:tcBorders>
            <w:shd w:val="clear" w:color="auto" w:fill="FFFFFF"/>
            <w:vAlign w:val="center"/>
          </w:tcPr>
          <w:p w14:paraId="170EF89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蓄电池的极柱、安全阀周围是否有酸雾溢出。</w:t>
            </w:r>
          </w:p>
        </w:tc>
      </w:tr>
      <w:tr w14:paraId="058F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6B96546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73754DC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tcBorders>
              <w:tl2br w:val="nil"/>
              <w:tr2bl w:val="nil"/>
            </w:tcBorders>
            <w:shd w:val="clear" w:color="auto" w:fill="FFFFFF"/>
            <w:vAlign w:val="center"/>
          </w:tcPr>
          <w:p w14:paraId="4947DCF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UPS外观检查</w:t>
            </w:r>
          </w:p>
        </w:tc>
        <w:tc>
          <w:tcPr>
            <w:tcW w:w="2421" w:type="pct"/>
            <w:tcBorders>
              <w:tl2br w:val="nil"/>
              <w:tr2bl w:val="nil"/>
            </w:tcBorders>
            <w:shd w:val="clear" w:color="auto" w:fill="FFFFFF"/>
            <w:vAlign w:val="center"/>
          </w:tcPr>
          <w:p w14:paraId="16E59AB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UPS状态切换正常，状态指示灯显示正确。</w:t>
            </w:r>
          </w:p>
        </w:tc>
      </w:tr>
      <w:tr w14:paraId="1F238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7DFB4D0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3460A3BB">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tcBorders>
              <w:tl2br w:val="nil"/>
              <w:tr2bl w:val="nil"/>
            </w:tcBorders>
            <w:shd w:val="clear" w:color="auto" w:fill="FFFFFF"/>
            <w:vAlign w:val="center"/>
          </w:tcPr>
          <w:p w14:paraId="0CFBFC4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UPS功能检查</w:t>
            </w:r>
          </w:p>
        </w:tc>
        <w:tc>
          <w:tcPr>
            <w:tcW w:w="2421" w:type="pct"/>
            <w:tcBorders>
              <w:tl2br w:val="nil"/>
              <w:tr2bl w:val="nil"/>
            </w:tcBorders>
            <w:shd w:val="clear" w:color="auto" w:fill="FFFFFF"/>
            <w:vAlign w:val="center"/>
          </w:tcPr>
          <w:p w14:paraId="2AE08F6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用电源管理和诊断软件检测UPS运行正常、参数设置正确。</w:t>
            </w:r>
          </w:p>
        </w:tc>
      </w:tr>
      <w:tr w14:paraId="2ABD1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4EC729B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365098A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tcBorders>
              <w:tl2br w:val="nil"/>
              <w:tr2bl w:val="nil"/>
            </w:tcBorders>
            <w:shd w:val="clear" w:color="auto" w:fill="FFFFFF"/>
            <w:vAlign w:val="center"/>
          </w:tcPr>
          <w:p w14:paraId="19F2746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供电电压测量</w:t>
            </w:r>
          </w:p>
        </w:tc>
        <w:tc>
          <w:tcPr>
            <w:tcW w:w="2421" w:type="pct"/>
            <w:tcBorders>
              <w:tl2br w:val="nil"/>
              <w:tr2bl w:val="nil"/>
            </w:tcBorders>
            <w:shd w:val="clear" w:color="auto" w:fill="FFFFFF"/>
            <w:vAlign w:val="center"/>
          </w:tcPr>
          <w:p w14:paraId="7A9ADE9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分别测量市电电压，稳压电源输出电压、UPS输入输出电压、蓄电池组电压，必要时测量蓄电池单体电压。</w:t>
            </w:r>
          </w:p>
        </w:tc>
      </w:tr>
      <w:tr w14:paraId="30287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384" w:type="pct"/>
            <w:vMerge w:val="restart"/>
            <w:tcBorders>
              <w:tl2br w:val="nil"/>
              <w:tr2bl w:val="nil"/>
            </w:tcBorders>
            <w:shd w:val="clear" w:color="auto" w:fill="FFFFFF"/>
            <w:vAlign w:val="center"/>
          </w:tcPr>
          <w:p w14:paraId="31C0320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8</w:t>
            </w:r>
          </w:p>
        </w:tc>
        <w:tc>
          <w:tcPr>
            <w:tcW w:w="761" w:type="pct"/>
            <w:vMerge w:val="restart"/>
            <w:tcBorders>
              <w:tl2br w:val="nil"/>
              <w:tr2bl w:val="nil"/>
            </w:tcBorders>
            <w:shd w:val="clear" w:color="auto" w:fill="FFFFFF"/>
            <w:vAlign w:val="center"/>
          </w:tcPr>
          <w:p w14:paraId="4C61281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设备连接</w:t>
            </w:r>
          </w:p>
        </w:tc>
        <w:tc>
          <w:tcPr>
            <w:tcW w:w="1431" w:type="pct"/>
            <w:tcBorders>
              <w:tl2br w:val="nil"/>
              <w:tr2bl w:val="nil"/>
            </w:tcBorders>
            <w:shd w:val="clear" w:color="auto" w:fill="FFFFFF"/>
            <w:vAlign w:val="center"/>
          </w:tcPr>
          <w:p w14:paraId="5E4761C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电源连接线检查</w:t>
            </w:r>
          </w:p>
        </w:tc>
        <w:tc>
          <w:tcPr>
            <w:tcW w:w="2421" w:type="pct"/>
            <w:tcBorders>
              <w:tl2br w:val="nil"/>
              <w:tr2bl w:val="nil"/>
            </w:tcBorders>
            <w:shd w:val="clear" w:color="auto" w:fill="FFFFFF"/>
            <w:vAlign w:val="center"/>
          </w:tcPr>
          <w:p w14:paraId="1D11DBE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设备电源连接线连接固定正常。</w:t>
            </w:r>
          </w:p>
        </w:tc>
      </w:tr>
      <w:tr w14:paraId="7C531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6606F87B">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511D190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tcBorders>
              <w:tl2br w:val="nil"/>
              <w:tr2bl w:val="nil"/>
            </w:tcBorders>
            <w:shd w:val="clear" w:color="auto" w:fill="FFFFFF"/>
            <w:vAlign w:val="center"/>
          </w:tcPr>
          <w:p w14:paraId="2F44577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数据连接线检查</w:t>
            </w:r>
          </w:p>
        </w:tc>
        <w:tc>
          <w:tcPr>
            <w:tcW w:w="2421" w:type="pct"/>
            <w:tcBorders>
              <w:tl2br w:val="nil"/>
              <w:tr2bl w:val="nil"/>
            </w:tcBorders>
            <w:shd w:val="clear" w:color="auto" w:fill="FFFFFF"/>
            <w:vAlign w:val="center"/>
          </w:tcPr>
          <w:p w14:paraId="7BDD1B0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设备数据连接线连接固定正常。</w:t>
            </w:r>
          </w:p>
        </w:tc>
      </w:tr>
      <w:tr w14:paraId="2669E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4ED141B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21062CF9">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tcBorders>
              <w:tl2br w:val="nil"/>
              <w:tr2bl w:val="nil"/>
            </w:tcBorders>
            <w:shd w:val="clear" w:color="auto" w:fill="FFFFFF"/>
            <w:vAlign w:val="center"/>
          </w:tcPr>
          <w:p w14:paraId="13521CA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射频线检查</w:t>
            </w:r>
          </w:p>
        </w:tc>
        <w:tc>
          <w:tcPr>
            <w:tcW w:w="2421" w:type="pct"/>
            <w:tcBorders>
              <w:tl2br w:val="nil"/>
              <w:tr2bl w:val="nil"/>
            </w:tcBorders>
            <w:shd w:val="clear" w:color="auto" w:fill="FFFFFF"/>
            <w:vAlign w:val="center"/>
          </w:tcPr>
          <w:p w14:paraId="6D25B69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天馈射频连接线连接固定正常。</w:t>
            </w:r>
          </w:p>
        </w:tc>
      </w:tr>
      <w:tr w14:paraId="62E2B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0C5571E6">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045A569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tcBorders>
              <w:tl2br w:val="nil"/>
              <w:tr2bl w:val="nil"/>
            </w:tcBorders>
            <w:shd w:val="clear" w:color="auto" w:fill="FFFFFF"/>
            <w:vAlign w:val="center"/>
          </w:tcPr>
          <w:p w14:paraId="56E9584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控制线检查</w:t>
            </w:r>
          </w:p>
        </w:tc>
        <w:tc>
          <w:tcPr>
            <w:tcW w:w="2421" w:type="pct"/>
            <w:tcBorders>
              <w:tl2br w:val="nil"/>
              <w:tr2bl w:val="nil"/>
            </w:tcBorders>
            <w:shd w:val="clear" w:color="auto" w:fill="FFFFFF"/>
            <w:vAlign w:val="center"/>
          </w:tcPr>
          <w:p w14:paraId="1CB1F45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天馈控制连接线连接固定正常。</w:t>
            </w:r>
          </w:p>
        </w:tc>
      </w:tr>
      <w:tr w14:paraId="45871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 w:hRule="atLeast"/>
        </w:trPr>
        <w:tc>
          <w:tcPr>
            <w:tcW w:w="384" w:type="pct"/>
            <w:vMerge w:val="restart"/>
            <w:tcBorders>
              <w:tl2br w:val="nil"/>
              <w:tr2bl w:val="nil"/>
            </w:tcBorders>
            <w:shd w:val="clear" w:color="auto" w:fill="FFFFFF"/>
            <w:vAlign w:val="center"/>
          </w:tcPr>
          <w:p w14:paraId="5A6AA34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9</w:t>
            </w:r>
          </w:p>
        </w:tc>
        <w:tc>
          <w:tcPr>
            <w:tcW w:w="761" w:type="pct"/>
            <w:vMerge w:val="restart"/>
            <w:tcBorders>
              <w:tl2br w:val="nil"/>
              <w:tr2bl w:val="nil"/>
            </w:tcBorders>
            <w:shd w:val="clear" w:color="auto" w:fill="FFFFFF"/>
            <w:vAlign w:val="center"/>
          </w:tcPr>
          <w:p w14:paraId="0627902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遥控系统</w:t>
            </w:r>
          </w:p>
        </w:tc>
        <w:tc>
          <w:tcPr>
            <w:tcW w:w="1431" w:type="pct"/>
            <w:vMerge w:val="restart"/>
            <w:tcBorders>
              <w:tl2br w:val="nil"/>
              <w:tr2bl w:val="nil"/>
            </w:tcBorders>
            <w:shd w:val="clear" w:color="auto" w:fill="FFFFFF"/>
            <w:vAlign w:val="center"/>
          </w:tcPr>
          <w:p w14:paraId="34F0EB2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遥控系统检查</w:t>
            </w:r>
          </w:p>
        </w:tc>
        <w:tc>
          <w:tcPr>
            <w:tcW w:w="2421" w:type="pct"/>
            <w:tcBorders>
              <w:tl2br w:val="nil"/>
              <w:tr2bl w:val="nil"/>
            </w:tcBorders>
            <w:shd w:val="clear" w:color="auto" w:fill="FFFFFF"/>
            <w:vAlign w:val="center"/>
          </w:tcPr>
          <w:p w14:paraId="5E27E5D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设备基本状态检查。</w:t>
            </w:r>
          </w:p>
        </w:tc>
      </w:tr>
      <w:tr w14:paraId="27A5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5" w:hRule="atLeast"/>
        </w:trPr>
        <w:tc>
          <w:tcPr>
            <w:tcW w:w="384" w:type="pct"/>
            <w:vMerge w:val="continue"/>
            <w:tcBorders>
              <w:tl2br w:val="nil"/>
              <w:tr2bl w:val="nil"/>
            </w:tcBorders>
            <w:shd w:val="clear" w:color="auto" w:fill="FFFFFF"/>
            <w:vAlign w:val="center"/>
          </w:tcPr>
          <w:p w14:paraId="72B7C8E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27C7F0C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vMerge w:val="continue"/>
            <w:tcBorders>
              <w:tl2br w:val="nil"/>
              <w:tr2bl w:val="nil"/>
            </w:tcBorders>
            <w:shd w:val="clear" w:color="auto" w:fill="FFFFFF"/>
            <w:vAlign w:val="center"/>
          </w:tcPr>
          <w:p w14:paraId="0C709D87">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2421" w:type="pct"/>
            <w:tcBorders>
              <w:tl2br w:val="nil"/>
              <w:tr2bl w:val="nil"/>
            </w:tcBorders>
            <w:shd w:val="clear" w:color="auto" w:fill="FFFFFF"/>
            <w:vAlign w:val="center"/>
          </w:tcPr>
          <w:p w14:paraId="616CA52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设备本地开关机测试。</w:t>
            </w:r>
          </w:p>
        </w:tc>
      </w:tr>
      <w:tr w14:paraId="4AD4F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5" w:hRule="atLeast"/>
        </w:trPr>
        <w:tc>
          <w:tcPr>
            <w:tcW w:w="384" w:type="pct"/>
            <w:vMerge w:val="continue"/>
            <w:tcBorders>
              <w:tl2br w:val="nil"/>
              <w:tr2bl w:val="nil"/>
            </w:tcBorders>
            <w:shd w:val="clear" w:color="auto" w:fill="FFFFFF"/>
            <w:vAlign w:val="center"/>
          </w:tcPr>
          <w:p w14:paraId="16D5925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4E50AFC7">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vMerge w:val="continue"/>
            <w:tcBorders>
              <w:tl2br w:val="nil"/>
              <w:tr2bl w:val="nil"/>
            </w:tcBorders>
            <w:shd w:val="clear" w:color="auto" w:fill="FFFFFF"/>
            <w:vAlign w:val="center"/>
          </w:tcPr>
          <w:p w14:paraId="7475368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2421" w:type="pct"/>
            <w:tcBorders>
              <w:tl2br w:val="nil"/>
              <w:tr2bl w:val="nil"/>
            </w:tcBorders>
            <w:shd w:val="clear" w:color="auto" w:fill="FFFFFF"/>
            <w:vAlign w:val="center"/>
          </w:tcPr>
          <w:p w14:paraId="7BB9AEC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设备远程唤醒、关机测试。</w:t>
            </w:r>
          </w:p>
        </w:tc>
      </w:tr>
      <w:tr w14:paraId="431D3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restart"/>
            <w:tcBorders>
              <w:tl2br w:val="nil"/>
              <w:tr2bl w:val="nil"/>
            </w:tcBorders>
            <w:shd w:val="clear" w:color="auto" w:fill="FFFFFF"/>
            <w:vAlign w:val="center"/>
          </w:tcPr>
          <w:p w14:paraId="41C7D86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10</w:t>
            </w:r>
          </w:p>
        </w:tc>
        <w:tc>
          <w:tcPr>
            <w:tcW w:w="761" w:type="pct"/>
            <w:vMerge w:val="restart"/>
            <w:tcBorders>
              <w:tl2br w:val="nil"/>
              <w:tr2bl w:val="nil"/>
            </w:tcBorders>
            <w:shd w:val="clear" w:color="auto" w:fill="FFFFFF"/>
            <w:vAlign w:val="center"/>
          </w:tcPr>
          <w:p w14:paraId="029940F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视频图像监视系统</w:t>
            </w:r>
          </w:p>
        </w:tc>
        <w:tc>
          <w:tcPr>
            <w:tcW w:w="1431" w:type="pct"/>
            <w:tcBorders>
              <w:tl2br w:val="nil"/>
              <w:tr2bl w:val="nil"/>
            </w:tcBorders>
            <w:shd w:val="clear" w:color="auto" w:fill="FFFFFF"/>
            <w:vAlign w:val="center"/>
          </w:tcPr>
          <w:p w14:paraId="695E4B0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视频服务器功能检查</w:t>
            </w:r>
          </w:p>
        </w:tc>
        <w:tc>
          <w:tcPr>
            <w:tcW w:w="2421" w:type="pct"/>
            <w:tcBorders>
              <w:tl2br w:val="nil"/>
              <w:tr2bl w:val="nil"/>
            </w:tcBorders>
            <w:shd w:val="clear" w:color="auto" w:fill="FFFFFF"/>
            <w:vAlign w:val="center"/>
          </w:tcPr>
          <w:p w14:paraId="64F6A69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设备基本状态检查。</w:t>
            </w:r>
          </w:p>
        </w:tc>
      </w:tr>
      <w:tr w14:paraId="7644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5" w:hRule="atLeast"/>
        </w:trPr>
        <w:tc>
          <w:tcPr>
            <w:tcW w:w="384" w:type="pct"/>
            <w:vMerge w:val="continue"/>
            <w:tcBorders>
              <w:tl2br w:val="nil"/>
              <w:tr2bl w:val="nil"/>
            </w:tcBorders>
            <w:shd w:val="clear" w:color="auto" w:fill="FFFFFF"/>
            <w:vAlign w:val="center"/>
          </w:tcPr>
          <w:p w14:paraId="6CE0943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3726FA7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vMerge w:val="restart"/>
            <w:tcBorders>
              <w:tl2br w:val="nil"/>
              <w:tr2bl w:val="nil"/>
            </w:tcBorders>
            <w:shd w:val="clear" w:color="auto" w:fill="FFFFFF"/>
            <w:vAlign w:val="center"/>
          </w:tcPr>
          <w:p w14:paraId="14FD024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摄像机&amp;云台功能检查</w:t>
            </w:r>
          </w:p>
        </w:tc>
        <w:tc>
          <w:tcPr>
            <w:tcW w:w="2421" w:type="pct"/>
            <w:tcBorders>
              <w:tl2br w:val="nil"/>
              <w:tr2bl w:val="nil"/>
            </w:tcBorders>
            <w:shd w:val="clear" w:color="auto" w:fill="FFFFFF"/>
            <w:vAlign w:val="center"/>
          </w:tcPr>
          <w:p w14:paraId="0AE9AD5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设备基本状态检查。</w:t>
            </w:r>
          </w:p>
        </w:tc>
      </w:tr>
      <w:tr w14:paraId="0A4B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84" w:type="pct"/>
            <w:vMerge w:val="continue"/>
            <w:tcBorders>
              <w:tl2br w:val="nil"/>
              <w:tr2bl w:val="nil"/>
            </w:tcBorders>
            <w:shd w:val="clear" w:color="auto" w:fill="FFFFFF"/>
            <w:vAlign w:val="center"/>
          </w:tcPr>
          <w:p w14:paraId="4372646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5790A5C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vMerge w:val="continue"/>
            <w:tcBorders>
              <w:tl2br w:val="nil"/>
              <w:tr2bl w:val="nil"/>
            </w:tcBorders>
            <w:shd w:val="clear" w:color="auto" w:fill="FFFFFF"/>
            <w:vAlign w:val="center"/>
          </w:tcPr>
          <w:p w14:paraId="6137011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2421" w:type="pct"/>
            <w:tcBorders>
              <w:tl2br w:val="nil"/>
              <w:tr2bl w:val="nil"/>
            </w:tcBorders>
            <w:shd w:val="clear" w:color="auto" w:fill="FFFFFF"/>
            <w:vAlign w:val="center"/>
          </w:tcPr>
          <w:p w14:paraId="661314B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检查设备供电是否为长供电（UPS供电）。</w:t>
            </w:r>
          </w:p>
        </w:tc>
      </w:tr>
      <w:tr w14:paraId="423B2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5" w:hRule="atLeast"/>
        </w:trPr>
        <w:tc>
          <w:tcPr>
            <w:tcW w:w="384" w:type="pct"/>
            <w:vMerge w:val="continue"/>
            <w:tcBorders>
              <w:tl2br w:val="nil"/>
              <w:tr2bl w:val="nil"/>
            </w:tcBorders>
            <w:shd w:val="clear" w:color="auto" w:fill="FFFFFF"/>
            <w:vAlign w:val="center"/>
          </w:tcPr>
          <w:p w14:paraId="0E5D986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6454AE1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vMerge w:val="continue"/>
            <w:tcBorders>
              <w:tl2br w:val="nil"/>
              <w:tr2bl w:val="nil"/>
            </w:tcBorders>
            <w:shd w:val="clear" w:color="auto" w:fill="FFFFFF"/>
            <w:vAlign w:val="center"/>
          </w:tcPr>
          <w:p w14:paraId="0A5D740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2421" w:type="pct"/>
            <w:tcBorders>
              <w:tl2br w:val="nil"/>
              <w:tr2bl w:val="nil"/>
            </w:tcBorders>
            <w:shd w:val="clear" w:color="auto" w:fill="FFFFFF"/>
            <w:vAlign w:val="center"/>
          </w:tcPr>
          <w:p w14:paraId="6F4DD49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监控图像测试（截图）。</w:t>
            </w:r>
          </w:p>
        </w:tc>
      </w:tr>
      <w:tr w14:paraId="73961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384" w:type="pct"/>
            <w:vMerge w:val="restart"/>
            <w:tcBorders>
              <w:tl2br w:val="nil"/>
              <w:tr2bl w:val="nil"/>
            </w:tcBorders>
            <w:shd w:val="clear" w:color="auto" w:fill="FFFFFF"/>
            <w:vAlign w:val="center"/>
          </w:tcPr>
          <w:p w14:paraId="253669D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color w:val="000000" w:themeColor="text1"/>
                <w:lang w:eastAsia="zh-CN"/>
              </w:rPr>
            </w:pPr>
            <w:r>
              <w:rPr>
                <w:rFonts w:hint="eastAsia" w:ascii="宋体" w:hAnsi="宋体" w:eastAsia="宋体" w:cs="宋体"/>
                <w:color w:val="000000" w:themeColor="text1"/>
                <w:sz w:val="24"/>
                <w:szCs w:val="24"/>
              </w:rPr>
              <w:t>1</w:t>
            </w:r>
            <w:r>
              <w:rPr>
                <w:rFonts w:hint="eastAsia" w:ascii="宋体" w:hAnsi="宋体" w:eastAsia="宋体" w:cs="宋体"/>
                <w:color w:val="000000" w:themeColor="text1"/>
                <w:sz w:val="24"/>
                <w:szCs w:val="24"/>
                <w:lang w:val="en-US" w:eastAsia="zh-CN"/>
              </w:rPr>
              <w:t>1</w:t>
            </w:r>
          </w:p>
        </w:tc>
        <w:tc>
          <w:tcPr>
            <w:tcW w:w="761" w:type="pct"/>
            <w:vMerge w:val="restart"/>
            <w:tcBorders>
              <w:tl2br w:val="nil"/>
              <w:tr2bl w:val="nil"/>
            </w:tcBorders>
            <w:shd w:val="clear" w:color="auto" w:fill="FFFFFF"/>
            <w:vAlign w:val="center"/>
          </w:tcPr>
          <w:p w14:paraId="5EFFA6F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防雷接地系统</w:t>
            </w:r>
          </w:p>
        </w:tc>
        <w:tc>
          <w:tcPr>
            <w:tcW w:w="1431" w:type="pct"/>
            <w:vMerge w:val="restart"/>
            <w:tcBorders>
              <w:tl2br w:val="nil"/>
              <w:tr2bl w:val="nil"/>
            </w:tcBorders>
            <w:shd w:val="clear" w:color="auto" w:fill="FFFFFF"/>
            <w:vAlign w:val="center"/>
          </w:tcPr>
          <w:p w14:paraId="0AADE7C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机房、 供电、 设备、网络、 天线、 铁塔的防雷接地检测</w:t>
            </w:r>
          </w:p>
        </w:tc>
        <w:tc>
          <w:tcPr>
            <w:tcW w:w="2421" w:type="pct"/>
            <w:tcBorders>
              <w:tl2br w:val="nil"/>
              <w:tr2bl w:val="nil"/>
            </w:tcBorders>
            <w:shd w:val="clear" w:color="auto" w:fill="FFFFFF"/>
            <w:vAlign w:val="center"/>
          </w:tcPr>
          <w:p w14:paraId="5569D61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馈线防雷器性能是否良好，芯线未断路。</w:t>
            </w:r>
          </w:p>
        </w:tc>
      </w:tr>
      <w:tr w14:paraId="1D618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1E5E539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323C814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vMerge w:val="continue"/>
            <w:tcBorders>
              <w:tl2br w:val="nil"/>
              <w:tr2bl w:val="nil"/>
            </w:tcBorders>
            <w:shd w:val="clear" w:color="auto" w:fill="FFFFFF"/>
            <w:vAlign w:val="center"/>
          </w:tcPr>
          <w:p w14:paraId="2AACCB7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2421" w:type="pct"/>
            <w:tcBorders>
              <w:tl2br w:val="nil"/>
              <w:tr2bl w:val="nil"/>
            </w:tcBorders>
            <w:shd w:val="clear" w:color="auto" w:fill="FFFFFF"/>
            <w:vAlign w:val="center"/>
          </w:tcPr>
          <w:p w14:paraId="2D8F271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防雷器外壳未击穿短路接地，无跳火现象。</w:t>
            </w:r>
          </w:p>
        </w:tc>
      </w:tr>
      <w:tr w14:paraId="16BA5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0A3CDD1B">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402F1779">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vMerge w:val="continue"/>
            <w:tcBorders>
              <w:tl2br w:val="nil"/>
              <w:tr2bl w:val="nil"/>
            </w:tcBorders>
            <w:shd w:val="clear" w:color="auto" w:fill="FFFFFF"/>
            <w:vAlign w:val="center"/>
          </w:tcPr>
          <w:p w14:paraId="71BBDD3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2421" w:type="pct"/>
            <w:tcBorders>
              <w:tl2br w:val="nil"/>
              <w:tr2bl w:val="nil"/>
            </w:tcBorders>
            <w:shd w:val="clear" w:color="auto" w:fill="FFFFFF"/>
            <w:vAlign w:val="center"/>
          </w:tcPr>
          <w:p w14:paraId="69D384F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防雷器接地引线连接可靠，线径大小符合规定要求。</w:t>
            </w:r>
          </w:p>
        </w:tc>
      </w:tr>
      <w:tr w14:paraId="7F5E9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06E092E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6853B957">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vMerge w:val="continue"/>
            <w:tcBorders>
              <w:tl2br w:val="nil"/>
              <w:tr2bl w:val="nil"/>
            </w:tcBorders>
            <w:shd w:val="clear" w:color="auto" w:fill="FFFFFF"/>
            <w:vAlign w:val="center"/>
          </w:tcPr>
          <w:p w14:paraId="38F43BF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2421" w:type="pct"/>
            <w:tcBorders>
              <w:tl2br w:val="nil"/>
              <w:tr2bl w:val="nil"/>
            </w:tcBorders>
            <w:shd w:val="clear" w:color="auto" w:fill="FFFFFF"/>
            <w:vAlign w:val="center"/>
          </w:tcPr>
          <w:p w14:paraId="34DFC96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highlight w:val="none"/>
              </w:rPr>
              <w:t>防雷器接地电阻≤4Ω。</w:t>
            </w:r>
          </w:p>
        </w:tc>
      </w:tr>
      <w:tr w14:paraId="70690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6AAAA12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7831D94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vMerge w:val="continue"/>
            <w:tcBorders>
              <w:tl2br w:val="nil"/>
              <w:tr2bl w:val="nil"/>
            </w:tcBorders>
            <w:shd w:val="clear" w:color="auto" w:fill="FFFFFF"/>
            <w:vAlign w:val="center"/>
          </w:tcPr>
          <w:p w14:paraId="46F329D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2421" w:type="pct"/>
            <w:tcBorders>
              <w:tl2br w:val="nil"/>
              <w:tr2bl w:val="nil"/>
            </w:tcBorders>
            <w:shd w:val="clear" w:color="auto" w:fill="FFFFFF"/>
            <w:vAlign w:val="center"/>
          </w:tcPr>
          <w:p w14:paraId="70C5C3A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防雷是否符合要求及避雷针与引下线是否符合规定</w:t>
            </w:r>
          </w:p>
        </w:tc>
      </w:tr>
      <w:tr w14:paraId="5A76A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 w:hRule="atLeast"/>
        </w:trPr>
        <w:tc>
          <w:tcPr>
            <w:tcW w:w="384" w:type="pct"/>
            <w:vMerge w:val="restart"/>
            <w:tcBorders>
              <w:tl2br w:val="nil"/>
              <w:tr2bl w:val="nil"/>
            </w:tcBorders>
            <w:shd w:val="clear" w:color="auto" w:fill="FFFFFF"/>
            <w:vAlign w:val="center"/>
          </w:tcPr>
          <w:p w14:paraId="7743434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color w:val="000000" w:themeColor="text1"/>
                <w:highlight w:val="none"/>
                <w:lang w:eastAsia="zh-CN"/>
              </w:rPr>
            </w:pPr>
            <w:r>
              <w:rPr>
                <w:rFonts w:hint="eastAsia" w:ascii="宋体" w:hAnsi="宋体" w:eastAsia="宋体" w:cs="宋体"/>
                <w:color w:val="000000" w:themeColor="text1"/>
                <w:sz w:val="24"/>
                <w:szCs w:val="24"/>
                <w:highlight w:val="none"/>
              </w:rPr>
              <w:t>1</w:t>
            </w:r>
            <w:r>
              <w:rPr>
                <w:rFonts w:hint="eastAsia" w:ascii="宋体" w:hAnsi="宋体" w:eastAsia="宋体" w:cs="宋体"/>
                <w:color w:val="000000" w:themeColor="text1"/>
                <w:sz w:val="24"/>
                <w:szCs w:val="24"/>
                <w:highlight w:val="none"/>
                <w:lang w:val="en-US" w:eastAsia="zh-CN"/>
              </w:rPr>
              <w:t>2</w:t>
            </w:r>
          </w:p>
        </w:tc>
        <w:tc>
          <w:tcPr>
            <w:tcW w:w="761" w:type="pct"/>
            <w:vMerge w:val="restart"/>
            <w:tcBorders>
              <w:tl2br w:val="nil"/>
              <w:tr2bl w:val="nil"/>
            </w:tcBorders>
            <w:shd w:val="clear" w:color="auto" w:fill="FFFFFF"/>
            <w:vAlign w:val="center"/>
          </w:tcPr>
          <w:p w14:paraId="4CDB319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highlight w:val="none"/>
              </w:rPr>
            </w:pPr>
            <w:r>
              <w:rPr>
                <w:rFonts w:hint="eastAsia" w:ascii="宋体" w:hAnsi="宋体" w:eastAsia="宋体" w:cs="宋体"/>
                <w:color w:val="000000" w:themeColor="text1"/>
                <w:sz w:val="24"/>
                <w:szCs w:val="24"/>
                <w:highlight w:val="none"/>
              </w:rPr>
              <w:t>铁塔及支架</w:t>
            </w:r>
          </w:p>
        </w:tc>
        <w:tc>
          <w:tcPr>
            <w:tcW w:w="1431" w:type="pct"/>
            <w:vMerge w:val="restart"/>
            <w:tcBorders>
              <w:tl2br w:val="nil"/>
              <w:tr2bl w:val="nil"/>
            </w:tcBorders>
            <w:shd w:val="clear" w:color="auto" w:fill="FFFFFF"/>
            <w:vAlign w:val="center"/>
          </w:tcPr>
          <w:p w14:paraId="3D1C6AA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highlight w:val="none"/>
              </w:rPr>
            </w:pPr>
            <w:r>
              <w:rPr>
                <w:rFonts w:hint="eastAsia" w:ascii="宋体" w:hAnsi="宋体" w:eastAsia="宋体" w:cs="宋体"/>
                <w:color w:val="000000" w:themeColor="text1"/>
                <w:sz w:val="24"/>
                <w:szCs w:val="24"/>
                <w:highlight w:val="none"/>
              </w:rPr>
              <w:t>铁塔及支架检查</w:t>
            </w:r>
          </w:p>
        </w:tc>
        <w:tc>
          <w:tcPr>
            <w:tcW w:w="2421" w:type="pct"/>
            <w:tcBorders>
              <w:tl2br w:val="nil"/>
              <w:tr2bl w:val="nil"/>
            </w:tcBorders>
            <w:shd w:val="clear" w:color="auto" w:fill="FFFFFF"/>
            <w:vAlign w:val="center"/>
          </w:tcPr>
          <w:p w14:paraId="53DB2C9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highlight w:val="none"/>
              </w:rPr>
            </w:pPr>
            <w:r>
              <w:rPr>
                <w:rFonts w:hint="eastAsia" w:ascii="宋体" w:hAnsi="宋体" w:eastAsia="宋体" w:cs="宋体"/>
                <w:color w:val="000000" w:themeColor="text1"/>
                <w:sz w:val="24"/>
                <w:szCs w:val="24"/>
                <w:highlight w:val="none"/>
              </w:rPr>
              <w:t>铁塔基础数据和垂直度测量检查。</w:t>
            </w:r>
          </w:p>
        </w:tc>
      </w:tr>
      <w:tr w14:paraId="64C61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 w:hRule="atLeast"/>
        </w:trPr>
        <w:tc>
          <w:tcPr>
            <w:tcW w:w="384" w:type="pct"/>
            <w:vMerge w:val="continue"/>
            <w:tcBorders>
              <w:tl2br w:val="nil"/>
              <w:tr2bl w:val="nil"/>
            </w:tcBorders>
            <w:shd w:val="clear" w:color="auto" w:fill="FFFFFF"/>
            <w:vAlign w:val="center"/>
          </w:tcPr>
          <w:p w14:paraId="1B653659">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highlight w:val="none"/>
              </w:rPr>
            </w:pPr>
          </w:p>
        </w:tc>
        <w:tc>
          <w:tcPr>
            <w:tcW w:w="761" w:type="pct"/>
            <w:vMerge w:val="continue"/>
            <w:tcBorders>
              <w:tl2br w:val="nil"/>
              <w:tr2bl w:val="nil"/>
            </w:tcBorders>
            <w:shd w:val="clear" w:color="auto" w:fill="FFFFFF"/>
            <w:vAlign w:val="center"/>
          </w:tcPr>
          <w:p w14:paraId="48F87EAB">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highlight w:val="none"/>
              </w:rPr>
            </w:pPr>
          </w:p>
        </w:tc>
        <w:tc>
          <w:tcPr>
            <w:tcW w:w="1431" w:type="pct"/>
            <w:vMerge w:val="continue"/>
            <w:tcBorders>
              <w:tl2br w:val="nil"/>
              <w:tr2bl w:val="nil"/>
            </w:tcBorders>
            <w:shd w:val="clear" w:color="auto" w:fill="FFFFFF"/>
            <w:vAlign w:val="center"/>
          </w:tcPr>
          <w:p w14:paraId="64511A5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highlight w:val="none"/>
              </w:rPr>
            </w:pPr>
          </w:p>
        </w:tc>
        <w:tc>
          <w:tcPr>
            <w:tcW w:w="2421" w:type="pct"/>
            <w:tcBorders>
              <w:tl2br w:val="nil"/>
              <w:tr2bl w:val="nil"/>
            </w:tcBorders>
            <w:shd w:val="clear" w:color="auto" w:fill="FFFFFF"/>
            <w:vAlign w:val="center"/>
          </w:tcPr>
          <w:p w14:paraId="293C189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highlight w:val="none"/>
              </w:rPr>
            </w:pPr>
            <w:r>
              <w:rPr>
                <w:rFonts w:hint="eastAsia" w:ascii="宋体" w:hAnsi="宋体" w:eastAsia="宋体" w:cs="宋体"/>
                <w:color w:val="000000" w:themeColor="text1"/>
                <w:sz w:val="24"/>
                <w:szCs w:val="24"/>
                <w:highlight w:val="none"/>
              </w:rPr>
              <w:t>镀锌、螺栓、平台、构件、天线支架支臂、爬梯是否发生生锈松动或腐蚀情况检查。</w:t>
            </w:r>
          </w:p>
        </w:tc>
      </w:tr>
      <w:tr w14:paraId="52D24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 w:hRule="atLeast"/>
        </w:trPr>
        <w:tc>
          <w:tcPr>
            <w:tcW w:w="384" w:type="pct"/>
            <w:vMerge w:val="continue"/>
            <w:tcBorders>
              <w:tl2br w:val="nil"/>
              <w:tr2bl w:val="nil"/>
            </w:tcBorders>
            <w:shd w:val="clear" w:color="auto" w:fill="FFFFFF"/>
            <w:vAlign w:val="center"/>
          </w:tcPr>
          <w:p w14:paraId="5CBA4ADB">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4307137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vMerge w:val="continue"/>
            <w:tcBorders>
              <w:tl2br w:val="nil"/>
              <w:tr2bl w:val="nil"/>
            </w:tcBorders>
            <w:shd w:val="clear" w:color="auto" w:fill="FFFFFF"/>
            <w:vAlign w:val="center"/>
          </w:tcPr>
          <w:p w14:paraId="4BFA5D5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2421" w:type="pct"/>
            <w:tcBorders>
              <w:tl2br w:val="nil"/>
              <w:tr2bl w:val="nil"/>
            </w:tcBorders>
            <w:shd w:val="clear" w:color="auto" w:fill="FFFFFF"/>
            <w:vAlign w:val="center"/>
          </w:tcPr>
          <w:p w14:paraId="412F4C0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周边环境杂物清理。</w:t>
            </w:r>
          </w:p>
        </w:tc>
      </w:tr>
      <w:tr w14:paraId="0FB62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 w:hRule="atLeast"/>
        </w:trPr>
        <w:tc>
          <w:tcPr>
            <w:tcW w:w="384" w:type="pct"/>
            <w:vMerge w:val="restart"/>
            <w:tcBorders>
              <w:tl2br w:val="nil"/>
              <w:tr2bl w:val="nil"/>
            </w:tcBorders>
            <w:shd w:val="clear" w:color="auto" w:fill="FFFFFF"/>
            <w:vAlign w:val="center"/>
          </w:tcPr>
          <w:p w14:paraId="7C0F4ED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color w:val="000000" w:themeColor="text1"/>
                <w:lang w:eastAsia="zh-CN"/>
              </w:rPr>
            </w:pPr>
            <w:r>
              <w:rPr>
                <w:rFonts w:hint="eastAsia" w:ascii="宋体" w:hAnsi="宋体" w:eastAsia="宋体" w:cs="宋体"/>
                <w:color w:val="000000" w:themeColor="text1"/>
                <w:sz w:val="24"/>
                <w:szCs w:val="24"/>
              </w:rPr>
              <w:t>1</w:t>
            </w:r>
            <w:r>
              <w:rPr>
                <w:rFonts w:hint="eastAsia" w:ascii="宋体" w:hAnsi="宋体" w:eastAsia="宋体" w:cs="宋体"/>
                <w:color w:val="000000" w:themeColor="text1"/>
                <w:sz w:val="24"/>
                <w:szCs w:val="24"/>
                <w:lang w:val="en-US" w:eastAsia="zh-CN"/>
              </w:rPr>
              <w:t>3</w:t>
            </w:r>
          </w:p>
        </w:tc>
        <w:tc>
          <w:tcPr>
            <w:tcW w:w="761" w:type="pct"/>
            <w:vMerge w:val="restart"/>
            <w:tcBorders>
              <w:tl2br w:val="nil"/>
              <w:tr2bl w:val="nil"/>
            </w:tcBorders>
            <w:shd w:val="clear" w:color="auto" w:fill="FFFFFF"/>
            <w:vAlign w:val="center"/>
          </w:tcPr>
          <w:p w14:paraId="5CFE6DE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环境监控系统</w:t>
            </w:r>
          </w:p>
        </w:tc>
        <w:tc>
          <w:tcPr>
            <w:tcW w:w="1431" w:type="pct"/>
            <w:tcBorders>
              <w:tl2br w:val="nil"/>
              <w:tr2bl w:val="nil"/>
            </w:tcBorders>
            <w:shd w:val="clear" w:color="auto" w:fill="FFFFFF"/>
            <w:vAlign w:val="center"/>
          </w:tcPr>
          <w:p w14:paraId="49D253A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门窗防盗检查</w:t>
            </w:r>
          </w:p>
        </w:tc>
        <w:tc>
          <w:tcPr>
            <w:tcW w:w="2421" w:type="pct"/>
            <w:tcBorders>
              <w:tl2br w:val="nil"/>
              <w:tr2bl w:val="nil"/>
            </w:tcBorders>
            <w:shd w:val="clear" w:color="auto" w:fill="FFFFFF"/>
            <w:vAlign w:val="center"/>
          </w:tcPr>
          <w:p w14:paraId="14FAA3D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检查门窗是否完好，每次出入机房按规定关好门窗。</w:t>
            </w:r>
          </w:p>
        </w:tc>
      </w:tr>
      <w:tr w14:paraId="72891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52B7FB2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2F257BDB">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tcBorders>
              <w:tl2br w:val="nil"/>
              <w:tr2bl w:val="nil"/>
            </w:tcBorders>
            <w:shd w:val="clear" w:color="auto" w:fill="FFFFFF"/>
            <w:vAlign w:val="center"/>
          </w:tcPr>
          <w:p w14:paraId="504ECC5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温湿度检查</w:t>
            </w:r>
          </w:p>
        </w:tc>
        <w:tc>
          <w:tcPr>
            <w:tcW w:w="2421" w:type="pct"/>
            <w:tcBorders>
              <w:tl2br w:val="nil"/>
              <w:tr2bl w:val="nil"/>
            </w:tcBorders>
            <w:shd w:val="clear" w:color="auto" w:fill="FFFFFF"/>
            <w:vAlign w:val="center"/>
          </w:tcPr>
          <w:p w14:paraId="5C528A8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检查机房内温度湿度计正常工作，指标正常。</w:t>
            </w:r>
          </w:p>
        </w:tc>
      </w:tr>
      <w:tr w14:paraId="38EBE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4B40AEE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37A9772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tcBorders>
              <w:tl2br w:val="nil"/>
              <w:tr2bl w:val="nil"/>
            </w:tcBorders>
            <w:shd w:val="clear" w:color="auto" w:fill="FFFFFF"/>
            <w:vAlign w:val="center"/>
          </w:tcPr>
          <w:p w14:paraId="6F3CF0E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消防检查</w:t>
            </w:r>
          </w:p>
        </w:tc>
        <w:tc>
          <w:tcPr>
            <w:tcW w:w="2421" w:type="pct"/>
            <w:tcBorders>
              <w:tl2br w:val="nil"/>
              <w:tr2bl w:val="nil"/>
            </w:tcBorders>
            <w:shd w:val="clear" w:color="auto" w:fill="FFFFFF"/>
            <w:vAlign w:val="center"/>
          </w:tcPr>
          <w:p w14:paraId="127ED58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检查消防器材是否在检查时间范围内，检查室外消火栓系统、防排烟设施和灭火设施是否正常工作。</w:t>
            </w:r>
          </w:p>
        </w:tc>
      </w:tr>
      <w:tr w14:paraId="4B6FD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14:paraId="651C6CF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6A94AFF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tcBorders>
              <w:tl2br w:val="nil"/>
              <w:tr2bl w:val="nil"/>
            </w:tcBorders>
            <w:shd w:val="clear" w:color="auto" w:fill="FFFFFF"/>
            <w:vAlign w:val="center"/>
          </w:tcPr>
          <w:p w14:paraId="65373BB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监控检查</w:t>
            </w:r>
          </w:p>
        </w:tc>
        <w:tc>
          <w:tcPr>
            <w:tcW w:w="2421" w:type="pct"/>
            <w:tcBorders>
              <w:tl2br w:val="nil"/>
              <w:tr2bl w:val="nil"/>
            </w:tcBorders>
            <w:shd w:val="clear" w:color="auto" w:fill="FFFFFF"/>
            <w:vAlign w:val="center"/>
          </w:tcPr>
          <w:p w14:paraId="1EFC305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检查监控是否正常工作，摄像头位置是否正常，影像存储是否正常。</w:t>
            </w:r>
          </w:p>
        </w:tc>
      </w:tr>
      <w:tr w14:paraId="7DEB3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30" w:hRule="atLeast"/>
        </w:trPr>
        <w:tc>
          <w:tcPr>
            <w:tcW w:w="384" w:type="pct"/>
            <w:vMerge w:val="continue"/>
            <w:tcBorders>
              <w:tl2br w:val="nil"/>
              <w:tr2bl w:val="nil"/>
            </w:tcBorders>
            <w:shd w:val="clear" w:color="auto" w:fill="FFFFFF"/>
            <w:vAlign w:val="center"/>
          </w:tcPr>
          <w:p w14:paraId="0B3BA96B">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7EC5BFC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tcBorders>
              <w:tl2br w:val="nil"/>
              <w:tr2bl w:val="nil"/>
            </w:tcBorders>
            <w:shd w:val="clear" w:color="auto" w:fill="FFFFFF"/>
            <w:vAlign w:val="center"/>
          </w:tcPr>
          <w:p w14:paraId="08A22A2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空调检查</w:t>
            </w:r>
          </w:p>
        </w:tc>
        <w:tc>
          <w:tcPr>
            <w:tcW w:w="2421" w:type="pct"/>
            <w:tcBorders>
              <w:tl2br w:val="nil"/>
              <w:tr2bl w:val="nil"/>
            </w:tcBorders>
            <w:shd w:val="clear" w:color="auto" w:fill="FFFFFF"/>
            <w:vAlign w:val="center"/>
          </w:tcPr>
          <w:p w14:paraId="5FC9798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检查空调是否正常工作。空调风机、过滤网清洗，管道检查，温度设定。</w:t>
            </w:r>
          </w:p>
        </w:tc>
      </w:tr>
      <w:tr w14:paraId="2534B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3AB59CA7">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3D29C9D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tcBorders>
              <w:tl2br w:val="nil"/>
              <w:tr2bl w:val="nil"/>
            </w:tcBorders>
            <w:shd w:val="clear" w:color="auto" w:fill="FFFFFF"/>
            <w:vAlign w:val="center"/>
          </w:tcPr>
          <w:p w14:paraId="6276880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传感器检查</w:t>
            </w:r>
          </w:p>
        </w:tc>
        <w:tc>
          <w:tcPr>
            <w:tcW w:w="2421" w:type="pct"/>
            <w:tcBorders>
              <w:tl2br w:val="nil"/>
              <w:tr2bl w:val="nil"/>
            </w:tcBorders>
            <w:shd w:val="clear" w:color="auto" w:fill="FFFFFF"/>
            <w:vAlign w:val="center"/>
          </w:tcPr>
          <w:p w14:paraId="6F266AC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红外线人体移动、门磁、烟感等传感器是否能够产生报警信息。</w:t>
            </w:r>
          </w:p>
        </w:tc>
      </w:tr>
      <w:tr w14:paraId="7FA0F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40A1888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0D895D9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vMerge w:val="restart"/>
            <w:tcBorders>
              <w:tl2br w:val="nil"/>
              <w:tr2bl w:val="nil"/>
            </w:tcBorders>
            <w:shd w:val="clear" w:color="auto" w:fill="FFFFFF"/>
            <w:vAlign w:val="center"/>
          </w:tcPr>
          <w:p w14:paraId="76DF438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机房检查</w:t>
            </w:r>
          </w:p>
        </w:tc>
        <w:tc>
          <w:tcPr>
            <w:tcW w:w="2421" w:type="pct"/>
            <w:tcBorders>
              <w:tl2br w:val="nil"/>
              <w:tr2bl w:val="nil"/>
            </w:tcBorders>
            <w:shd w:val="clear" w:color="auto" w:fill="FFFFFF"/>
            <w:vAlign w:val="center"/>
          </w:tcPr>
          <w:p w14:paraId="3431E8A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检查机柜安全可靠牢固，检查机柜散热风扇运行情况正常。</w:t>
            </w:r>
          </w:p>
        </w:tc>
      </w:tr>
      <w:tr w14:paraId="1E944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6B02B5B9">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292B38B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vMerge w:val="continue"/>
            <w:tcBorders>
              <w:tl2br w:val="nil"/>
              <w:tr2bl w:val="nil"/>
            </w:tcBorders>
            <w:shd w:val="clear" w:color="auto" w:fill="FFFFFF"/>
            <w:vAlign w:val="center"/>
          </w:tcPr>
          <w:p w14:paraId="1F6B7D4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2421" w:type="pct"/>
            <w:tcBorders>
              <w:tl2br w:val="nil"/>
              <w:tr2bl w:val="nil"/>
            </w:tcBorders>
            <w:shd w:val="clear" w:color="auto" w:fill="FFFFFF"/>
            <w:vAlign w:val="center"/>
          </w:tcPr>
          <w:p w14:paraId="17D5244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对设备进行除尘，对机柜进行清洁维护。</w:t>
            </w:r>
          </w:p>
        </w:tc>
      </w:tr>
      <w:tr w14:paraId="3AEFF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4536B74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5320674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vMerge w:val="continue"/>
            <w:tcBorders>
              <w:tl2br w:val="nil"/>
              <w:tr2bl w:val="nil"/>
            </w:tcBorders>
            <w:shd w:val="clear" w:color="auto" w:fill="FFFFFF"/>
            <w:vAlign w:val="center"/>
          </w:tcPr>
          <w:p w14:paraId="085EE1B7">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2421" w:type="pct"/>
            <w:tcBorders>
              <w:tl2br w:val="nil"/>
              <w:tr2bl w:val="nil"/>
            </w:tcBorders>
            <w:shd w:val="clear" w:color="auto" w:fill="FFFFFF"/>
            <w:vAlign w:val="center"/>
          </w:tcPr>
          <w:p w14:paraId="5B33EB2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对机房环境卫生进行打扫，机柜内线缆连接检查整理，机房外围安全检查和机房防水检查，移除杂物和易燃易爆物品，砍青修枝，排除隐患。</w:t>
            </w:r>
          </w:p>
        </w:tc>
      </w:tr>
      <w:tr w14:paraId="0E51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6489C35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591ACBC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vMerge w:val="continue"/>
            <w:tcBorders>
              <w:tl2br w:val="nil"/>
              <w:tr2bl w:val="nil"/>
            </w:tcBorders>
            <w:shd w:val="clear" w:color="auto" w:fill="FFFFFF"/>
            <w:vAlign w:val="center"/>
          </w:tcPr>
          <w:p w14:paraId="42A2AA19">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2421" w:type="pct"/>
            <w:tcBorders>
              <w:tl2br w:val="nil"/>
              <w:tr2bl w:val="nil"/>
            </w:tcBorders>
            <w:shd w:val="clear" w:color="auto" w:fill="FFFFFF"/>
            <w:vAlign w:val="center"/>
          </w:tcPr>
          <w:p w14:paraId="03E9148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机房墙体、屋顶是否存在漏水、渗水和裂缝；机房门、馈线窗、空调孔、排气孔是否封堵严密。</w:t>
            </w:r>
          </w:p>
        </w:tc>
      </w:tr>
      <w:tr w14:paraId="2502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6160803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150A06C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vMerge w:val="continue"/>
            <w:tcBorders>
              <w:tl2br w:val="nil"/>
              <w:tr2bl w:val="nil"/>
            </w:tcBorders>
            <w:shd w:val="clear" w:color="auto" w:fill="FFFFFF"/>
            <w:vAlign w:val="center"/>
          </w:tcPr>
          <w:p w14:paraId="1B8A9C3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2421" w:type="pct"/>
            <w:tcBorders>
              <w:tl2br w:val="nil"/>
              <w:tr2bl w:val="nil"/>
            </w:tcBorders>
            <w:shd w:val="clear" w:color="auto" w:fill="FFFFFF"/>
            <w:vAlign w:val="center"/>
          </w:tcPr>
          <w:p w14:paraId="662BACA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现场记录温湿度情况，与监控设备显示值进行比对。</w:t>
            </w:r>
          </w:p>
        </w:tc>
      </w:tr>
      <w:tr w14:paraId="0C630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14:paraId="3506CA8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61" w:type="pct"/>
            <w:vMerge w:val="continue"/>
            <w:tcBorders>
              <w:tl2br w:val="nil"/>
              <w:tr2bl w:val="nil"/>
            </w:tcBorders>
            <w:shd w:val="clear" w:color="auto" w:fill="FFFFFF"/>
            <w:vAlign w:val="center"/>
          </w:tcPr>
          <w:p w14:paraId="1DA5190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431" w:type="pct"/>
            <w:vMerge w:val="continue"/>
            <w:tcBorders>
              <w:tl2br w:val="nil"/>
              <w:tr2bl w:val="nil"/>
            </w:tcBorders>
            <w:shd w:val="clear" w:color="auto" w:fill="FFFFFF"/>
            <w:vAlign w:val="center"/>
          </w:tcPr>
          <w:p w14:paraId="7977682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2421" w:type="pct"/>
            <w:tcBorders>
              <w:tl2br w:val="nil"/>
              <w:tr2bl w:val="nil"/>
            </w:tcBorders>
            <w:shd w:val="clear" w:color="auto" w:fill="FFFFFF"/>
            <w:vAlign w:val="center"/>
          </w:tcPr>
          <w:p w14:paraId="525B9B6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检查照明设备是否正常 。</w:t>
            </w:r>
          </w:p>
        </w:tc>
      </w:tr>
    </w:tbl>
    <w:p w14:paraId="1912100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outlineLvl w:val="5"/>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（2）移动监测站</w:t>
      </w:r>
    </w:p>
    <w:tbl>
      <w:tblPr>
        <w:tblStyle w:val="10"/>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616"/>
        <w:gridCol w:w="1344"/>
        <w:gridCol w:w="2226"/>
        <w:gridCol w:w="4325"/>
      </w:tblGrid>
      <w:tr w14:paraId="2C148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c>
          <w:tcPr>
            <w:tcW w:w="362" w:type="pct"/>
            <w:tcBorders>
              <w:tl2br w:val="nil"/>
              <w:tr2bl w:val="nil"/>
            </w:tcBorders>
            <w:shd w:val="clear" w:color="auto" w:fill="FFFFFF"/>
            <w:vAlign w:val="center"/>
          </w:tcPr>
          <w:p w14:paraId="61275AA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序号</w:t>
            </w:r>
          </w:p>
        </w:tc>
        <w:tc>
          <w:tcPr>
            <w:tcW w:w="789" w:type="pct"/>
            <w:tcBorders>
              <w:tl2br w:val="nil"/>
              <w:tr2bl w:val="nil"/>
            </w:tcBorders>
            <w:shd w:val="clear" w:color="auto" w:fill="FFFFFF"/>
            <w:vAlign w:val="center"/>
          </w:tcPr>
          <w:p w14:paraId="46E9EED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巡检设备</w:t>
            </w:r>
          </w:p>
        </w:tc>
        <w:tc>
          <w:tcPr>
            <w:tcW w:w="1307" w:type="pct"/>
            <w:tcBorders>
              <w:tl2br w:val="nil"/>
              <w:tr2bl w:val="nil"/>
            </w:tcBorders>
            <w:shd w:val="clear" w:color="auto" w:fill="FFFFFF"/>
            <w:vAlign w:val="center"/>
          </w:tcPr>
          <w:p w14:paraId="6CA09CA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巡检项目</w:t>
            </w:r>
          </w:p>
        </w:tc>
        <w:tc>
          <w:tcPr>
            <w:tcW w:w="2540" w:type="pct"/>
            <w:tcBorders>
              <w:tl2br w:val="nil"/>
              <w:tr2bl w:val="nil"/>
            </w:tcBorders>
            <w:shd w:val="clear" w:color="auto" w:fill="FFFFFF"/>
            <w:vAlign w:val="center"/>
          </w:tcPr>
          <w:p w14:paraId="3FAD1D7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巡检要求</w:t>
            </w:r>
          </w:p>
        </w:tc>
      </w:tr>
      <w:tr w14:paraId="56F02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15" w:hRule="atLeast"/>
        </w:trPr>
        <w:tc>
          <w:tcPr>
            <w:tcW w:w="362" w:type="pct"/>
            <w:vMerge w:val="restart"/>
            <w:tcBorders>
              <w:tl2br w:val="nil"/>
              <w:tr2bl w:val="nil"/>
            </w:tcBorders>
            <w:shd w:val="clear" w:color="auto" w:fill="FFFFFF"/>
            <w:vAlign w:val="center"/>
          </w:tcPr>
          <w:p w14:paraId="10EDC56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1</w:t>
            </w:r>
          </w:p>
        </w:tc>
        <w:tc>
          <w:tcPr>
            <w:tcW w:w="789" w:type="pct"/>
            <w:vMerge w:val="restart"/>
            <w:tcBorders>
              <w:tl2br w:val="nil"/>
              <w:tr2bl w:val="nil"/>
            </w:tcBorders>
            <w:shd w:val="clear" w:color="auto" w:fill="FFFFFF"/>
            <w:vAlign w:val="center"/>
          </w:tcPr>
          <w:p w14:paraId="2DAB38C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天馈系统</w:t>
            </w:r>
          </w:p>
        </w:tc>
        <w:tc>
          <w:tcPr>
            <w:tcW w:w="1307" w:type="pct"/>
            <w:tcBorders>
              <w:tl2br w:val="nil"/>
              <w:tr2bl w:val="nil"/>
            </w:tcBorders>
            <w:shd w:val="clear" w:color="auto" w:fill="FFFFFF"/>
            <w:vAlign w:val="center"/>
          </w:tcPr>
          <w:p w14:paraId="75AA6AE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监测功能</w:t>
            </w:r>
          </w:p>
        </w:tc>
        <w:tc>
          <w:tcPr>
            <w:tcW w:w="2540" w:type="pct"/>
            <w:tcBorders>
              <w:tl2br w:val="nil"/>
              <w:tr2bl w:val="nil"/>
            </w:tcBorders>
            <w:shd w:val="clear" w:color="auto" w:fill="FFFFFF"/>
            <w:vAlign w:val="center"/>
          </w:tcPr>
          <w:p w14:paraId="5582260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检查监测天线在其工作范围的工作状态，确保能够实时准确的捕捉到天线所处空间的电波信号。</w:t>
            </w:r>
          </w:p>
        </w:tc>
      </w:tr>
      <w:tr w14:paraId="714A0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15" w:hRule="atLeast"/>
        </w:trPr>
        <w:tc>
          <w:tcPr>
            <w:tcW w:w="362" w:type="pct"/>
            <w:vMerge w:val="continue"/>
            <w:tcBorders>
              <w:tl2br w:val="nil"/>
              <w:tr2bl w:val="nil"/>
            </w:tcBorders>
            <w:shd w:val="clear" w:color="auto" w:fill="FFFFFF"/>
            <w:vAlign w:val="center"/>
          </w:tcPr>
          <w:p w14:paraId="2B93F1D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000000" w:themeColor="text1"/>
                <w:sz w:val="24"/>
                <w:szCs w:val="24"/>
              </w:rPr>
            </w:pPr>
          </w:p>
        </w:tc>
        <w:tc>
          <w:tcPr>
            <w:tcW w:w="789" w:type="pct"/>
            <w:vMerge w:val="continue"/>
            <w:tcBorders>
              <w:tl2br w:val="nil"/>
              <w:tr2bl w:val="nil"/>
            </w:tcBorders>
            <w:shd w:val="clear" w:color="auto" w:fill="FFFFFF"/>
            <w:vAlign w:val="center"/>
          </w:tcPr>
          <w:p w14:paraId="037CC5B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000000" w:themeColor="text1"/>
                <w:sz w:val="24"/>
                <w:szCs w:val="24"/>
              </w:rPr>
            </w:pPr>
          </w:p>
        </w:tc>
        <w:tc>
          <w:tcPr>
            <w:tcW w:w="1307" w:type="pct"/>
            <w:tcBorders>
              <w:tl2br w:val="nil"/>
              <w:tr2bl w:val="nil"/>
            </w:tcBorders>
            <w:shd w:val="clear" w:color="auto" w:fill="FFFFFF"/>
            <w:vAlign w:val="center"/>
          </w:tcPr>
          <w:p w14:paraId="02C64F5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天线阵单元检查</w:t>
            </w:r>
          </w:p>
        </w:tc>
        <w:tc>
          <w:tcPr>
            <w:tcW w:w="2540" w:type="pct"/>
            <w:tcBorders>
              <w:tl2br w:val="nil"/>
              <w:tr2bl w:val="nil"/>
            </w:tcBorders>
            <w:shd w:val="clear" w:color="auto" w:fill="FFFFFF"/>
            <w:vAlign w:val="center"/>
          </w:tcPr>
          <w:p w14:paraId="14581B6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检查测向天线各阵子工作是否正常。</w:t>
            </w:r>
          </w:p>
        </w:tc>
      </w:tr>
      <w:tr w14:paraId="3C123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 w:hRule="atLeast"/>
        </w:trPr>
        <w:tc>
          <w:tcPr>
            <w:tcW w:w="362" w:type="pct"/>
            <w:vMerge w:val="continue"/>
            <w:tcBorders>
              <w:tl2br w:val="nil"/>
              <w:tr2bl w:val="nil"/>
            </w:tcBorders>
            <w:shd w:val="clear" w:color="auto" w:fill="FFFFFF"/>
            <w:vAlign w:val="center"/>
          </w:tcPr>
          <w:p w14:paraId="4E8E13C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89" w:type="pct"/>
            <w:vMerge w:val="continue"/>
            <w:tcBorders>
              <w:tl2br w:val="nil"/>
              <w:tr2bl w:val="nil"/>
            </w:tcBorders>
            <w:shd w:val="clear" w:color="auto" w:fill="FFFFFF"/>
            <w:vAlign w:val="center"/>
          </w:tcPr>
          <w:p w14:paraId="71F77FF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307" w:type="pct"/>
            <w:tcBorders>
              <w:tl2br w:val="nil"/>
              <w:tr2bl w:val="nil"/>
            </w:tcBorders>
            <w:shd w:val="clear" w:color="auto" w:fill="FFFFFF"/>
            <w:vAlign w:val="center"/>
          </w:tcPr>
          <w:p w14:paraId="16510D6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天线外观检查</w:t>
            </w:r>
          </w:p>
        </w:tc>
        <w:tc>
          <w:tcPr>
            <w:tcW w:w="2540" w:type="pct"/>
            <w:tcBorders>
              <w:tl2br w:val="nil"/>
              <w:tr2bl w:val="nil"/>
            </w:tcBorders>
            <w:shd w:val="clear" w:color="auto" w:fill="FFFFFF"/>
            <w:vAlign w:val="center"/>
          </w:tcPr>
          <w:p w14:paraId="1EF97E1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检查天线自身，确保天线外部无损伤。</w:t>
            </w:r>
          </w:p>
        </w:tc>
      </w:tr>
      <w:tr w14:paraId="51B32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 w:hRule="atLeast"/>
        </w:trPr>
        <w:tc>
          <w:tcPr>
            <w:tcW w:w="362" w:type="pct"/>
            <w:vMerge w:val="continue"/>
            <w:tcBorders>
              <w:tl2br w:val="nil"/>
              <w:tr2bl w:val="nil"/>
            </w:tcBorders>
            <w:shd w:val="clear" w:color="auto" w:fill="FFFFFF"/>
            <w:vAlign w:val="center"/>
          </w:tcPr>
          <w:p w14:paraId="1C6605E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89" w:type="pct"/>
            <w:vMerge w:val="continue"/>
            <w:tcBorders>
              <w:tl2br w:val="nil"/>
              <w:tr2bl w:val="nil"/>
            </w:tcBorders>
            <w:shd w:val="clear" w:color="auto" w:fill="FFFFFF"/>
            <w:vAlign w:val="center"/>
          </w:tcPr>
          <w:p w14:paraId="3CC0496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307" w:type="pct"/>
            <w:tcBorders>
              <w:tl2br w:val="nil"/>
              <w:tr2bl w:val="nil"/>
            </w:tcBorders>
            <w:shd w:val="clear" w:color="auto" w:fill="FFFFFF"/>
            <w:vAlign w:val="center"/>
          </w:tcPr>
          <w:p w14:paraId="710E7F1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GPS天线、电子罗盘检查</w:t>
            </w:r>
          </w:p>
        </w:tc>
        <w:tc>
          <w:tcPr>
            <w:tcW w:w="2540" w:type="pct"/>
            <w:tcBorders>
              <w:tl2br w:val="nil"/>
              <w:tr2bl w:val="nil"/>
            </w:tcBorders>
            <w:shd w:val="clear" w:color="auto" w:fill="FFFFFF"/>
            <w:vAlign w:val="center"/>
          </w:tcPr>
          <w:p w14:paraId="1BBD93D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GPS天线、电子罗盘功能正常。</w:t>
            </w:r>
          </w:p>
        </w:tc>
      </w:tr>
      <w:tr w14:paraId="431A1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0" w:hRule="atLeast"/>
        </w:trPr>
        <w:tc>
          <w:tcPr>
            <w:tcW w:w="362" w:type="pct"/>
            <w:vMerge w:val="continue"/>
            <w:tcBorders>
              <w:tl2br w:val="nil"/>
              <w:tr2bl w:val="nil"/>
            </w:tcBorders>
            <w:shd w:val="clear" w:color="auto" w:fill="FFFFFF"/>
            <w:vAlign w:val="center"/>
          </w:tcPr>
          <w:p w14:paraId="3B48321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89" w:type="pct"/>
            <w:vMerge w:val="continue"/>
            <w:tcBorders>
              <w:tl2br w:val="nil"/>
              <w:tr2bl w:val="nil"/>
            </w:tcBorders>
            <w:shd w:val="clear" w:color="auto" w:fill="FFFFFF"/>
            <w:vAlign w:val="center"/>
          </w:tcPr>
          <w:p w14:paraId="275ED6C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307" w:type="pct"/>
            <w:tcBorders>
              <w:tl2br w:val="nil"/>
              <w:tr2bl w:val="nil"/>
            </w:tcBorders>
            <w:shd w:val="clear" w:color="auto" w:fill="FFFFFF"/>
            <w:vAlign w:val="center"/>
          </w:tcPr>
          <w:p w14:paraId="292578C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馈线、控制线接头检查</w:t>
            </w:r>
          </w:p>
        </w:tc>
        <w:tc>
          <w:tcPr>
            <w:tcW w:w="2540" w:type="pct"/>
            <w:vMerge w:val="restart"/>
            <w:tcBorders>
              <w:tl2br w:val="nil"/>
              <w:tr2bl w:val="nil"/>
            </w:tcBorders>
            <w:shd w:val="clear" w:color="auto" w:fill="FFFFFF"/>
            <w:vAlign w:val="center"/>
          </w:tcPr>
          <w:p w14:paraId="7F82402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检查馈线、控制线接头是否存在裸露或氧化情况。及时有效的做好防水处理。</w:t>
            </w:r>
          </w:p>
        </w:tc>
      </w:tr>
      <w:tr w14:paraId="19AF1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 w:hRule="atLeast"/>
        </w:trPr>
        <w:tc>
          <w:tcPr>
            <w:tcW w:w="362" w:type="pct"/>
            <w:vMerge w:val="continue"/>
            <w:tcBorders>
              <w:tl2br w:val="nil"/>
              <w:tr2bl w:val="nil"/>
            </w:tcBorders>
            <w:shd w:val="clear" w:color="auto" w:fill="FFFFFF"/>
            <w:vAlign w:val="center"/>
          </w:tcPr>
          <w:p w14:paraId="5CFF656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89" w:type="pct"/>
            <w:vMerge w:val="continue"/>
            <w:tcBorders>
              <w:tl2br w:val="nil"/>
              <w:tr2bl w:val="nil"/>
            </w:tcBorders>
            <w:shd w:val="clear" w:color="auto" w:fill="FFFFFF"/>
            <w:vAlign w:val="center"/>
          </w:tcPr>
          <w:p w14:paraId="6ECD1966">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307" w:type="pct"/>
            <w:tcBorders>
              <w:tl2br w:val="nil"/>
              <w:tr2bl w:val="nil"/>
            </w:tcBorders>
            <w:shd w:val="clear" w:color="auto" w:fill="FFFFFF"/>
            <w:vAlign w:val="center"/>
          </w:tcPr>
          <w:p w14:paraId="2A5B101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防水情况检查</w:t>
            </w:r>
          </w:p>
        </w:tc>
        <w:tc>
          <w:tcPr>
            <w:tcW w:w="2540" w:type="pct"/>
            <w:vMerge w:val="continue"/>
            <w:tcBorders>
              <w:tl2br w:val="nil"/>
              <w:tr2bl w:val="nil"/>
            </w:tcBorders>
            <w:shd w:val="clear" w:color="auto" w:fill="FFFFFF"/>
            <w:vAlign w:val="center"/>
          </w:tcPr>
          <w:p w14:paraId="57FE5B96">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r>
      <w:tr w14:paraId="27CFE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 w:hRule="atLeast"/>
        </w:trPr>
        <w:tc>
          <w:tcPr>
            <w:tcW w:w="362" w:type="pct"/>
            <w:vMerge w:val="restart"/>
            <w:tcBorders>
              <w:tl2br w:val="nil"/>
              <w:tr2bl w:val="nil"/>
            </w:tcBorders>
            <w:shd w:val="clear" w:color="auto" w:fill="FFFFFF"/>
            <w:vAlign w:val="center"/>
          </w:tcPr>
          <w:p w14:paraId="6FFC963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color w:val="000000" w:themeColor="text1"/>
                <w:kern w:val="0"/>
                <w:sz w:val="24"/>
                <w:szCs w:val="24"/>
                <w:lang w:val="en-US" w:eastAsia="zh-CN" w:bidi="ar"/>
              </w:rPr>
            </w:pPr>
            <w:r>
              <w:rPr>
                <w:rFonts w:hint="eastAsia" w:ascii="宋体" w:hAnsi="宋体" w:eastAsia="宋体" w:cs="宋体"/>
                <w:color w:val="000000" w:themeColor="text1"/>
                <w:sz w:val="24"/>
                <w:szCs w:val="24"/>
              </w:rPr>
              <w:t>2</w:t>
            </w:r>
          </w:p>
        </w:tc>
        <w:tc>
          <w:tcPr>
            <w:tcW w:w="789" w:type="pct"/>
            <w:vMerge w:val="restart"/>
            <w:tcBorders>
              <w:tl2br w:val="nil"/>
              <w:tr2bl w:val="nil"/>
            </w:tcBorders>
            <w:shd w:val="clear" w:color="auto" w:fill="FFFFFF"/>
            <w:vAlign w:val="center"/>
          </w:tcPr>
          <w:p w14:paraId="2C6C098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Theme="minorHAnsi" w:hAnsiTheme="minorHAnsi" w:eastAsiaTheme="minorEastAsia" w:cstheme="minorBidi"/>
                <w:color w:val="000000" w:themeColor="text1"/>
                <w:kern w:val="0"/>
                <w:sz w:val="24"/>
                <w:szCs w:val="24"/>
                <w:lang w:val="en-US" w:eastAsia="zh-CN" w:bidi="ar"/>
              </w:rPr>
            </w:pPr>
            <w:r>
              <w:rPr>
                <w:rFonts w:hint="eastAsia" w:ascii="宋体" w:hAnsi="宋体" w:eastAsia="宋体" w:cs="宋体"/>
                <w:color w:val="000000" w:themeColor="text1"/>
                <w:sz w:val="24"/>
                <w:szCs w:val="24"/>
              </w:rPr>
              <w:t>监测系统</w:t>
            </w:r>
          </w:p>
        </w:tc>
        <w:tc>
          <w:tcPr>
            <w:tcW w:w="1307" w:type="pct"/>
            <w:tcBorders>
              <w:tl2br w:val="nil"/>
              <w:tr2bl w:val="nil"/>
            </w:tcBorders>
            <w:shd w:val="clear" w:color="auto" w:fill="FFFFFF"/>
            <w:vAlign w:val="center"/>
          </w:tcPr>
          <w:p w14:paraId="290ED5C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频率准确度</w:t>
            </w:r>
          </w:p>
        </w:tc>
        <w:tc>
          <w:tcPr>
            <w:tcW w:w="2540" w:type="pct"/>
            <w:vMerge w:val="restart"/>
            <w:tcBorders>
              <w:tl2br w:val="nil"/>
              <w:tr2bl w:val="nil"/>
            </w:tcBorders>
            <w:shd w:val="clear" w:color="auto" w:fill="FFFFFF"/>
            <w:vAlign w:val="center"/>
          </w:tcPr>
          <w:p w14:paraId="347E86A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r>
              <w:rPr>
                <w:rFonts w:hint="eastAsia" w:ascii="宋体" w:hAnsi="宋体" w:eastAsia="宋体" w:cs="宋体"/>
                <w:color w:val="000000" w:themeColor="text1"/>
                <w:sz w:val="24"/>
                <w:szCs w:val="24"/>
              </w:rPr>
              <w:t>检查设备测量接收精度在设备的工作范围内，参考设备厂家出场的设备性能指标对设备进行参 考性测试，确保其工作正常。</w:t>
            </w:r>
          </w:p>
        </w:tc>
      </w:tr>
      <w:tr w14:paraId="1EDE5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 w:hRule="atLeast"/>
        </w:trPr>
        <w:tc>
          <w:tcPr>
            <w:tcW w:w="362" w:type="pct"/>
            <w:vMerge w:val="continue"/>
            <w:tcBorders>
              <w:tl2br w:val="nil"/>
              <w:tr2bl w:val="nil"/>
            </w:tcBorders>
            <w:shd w:val="clear" w:color="auto" w:fill="FFFFFF"/>
            <w:vAlign w:val="center"/>
          </w:tcPr>
          <w:p w14:paraId="6C5FE68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89" w:type="pct"/>
            <w:vMerge w:val="continue"/>
            <w:tcBorders>
              <w:tl2br w:val="nil"/>
              <w:tr2bl w:val="nil"/>
            </w:tcBorders>
            <w:shd w:val="clear" w:color="auto" w:fill="FFFFFF"/>
            <w:vAlign w:val="center"/>
          </w:tcPr>
          <w:p w14:paraId="6AC72A6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307" w:type="pct"/>
            <w:tcBorders>
              <w:tl2br w:val="nil"/>
              <w:tr2bl w:val="nil"/>
            </w:tcBorders>
            <w:shd w:val="clear" w:color="auto" w:fill="FFFFFF"/>
            <w:vAlign w:val="center"/>
          </w:tcPr>
          <w:p w14:paraId="7180789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扫描速度</w:t>
            </w:r>
          </w:p>
        </w:tc>
        <w:tc>
          <w:tcPr>
            <w:tcW w:w="2540" w:type="pct"/>
            <w:vMerge w:val="continue"/>
            <w:tcBorders>
              <w:tl2br w:val="nil"/>
              <w:tr2bl w:val="nil"/>
            </w:tcBorders>
            <w:shd w:val="clear" w:color="auto" w:fill="FFFFFF"/>
            <w:vAlign w:val="center"/>
          </w:tcPr>
          <w:p w14:paraId="52533D4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r>
      <w:tr w14:paraId="32B52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 w:hRule="atLeast"/>
        </w:trPr>
        <w:tc>
          <w:tcPr>
            <w:tcW w:w="362" w:type="pct"/>
            <w:vMerge w:val="continue"/>
            <w:tcBorders>
              <w:tl2br w:val="nil"/>
              <w:tr2bl w:val="nil"/>
            </w:tcBorders>
            <w:shd w:val="clear" w:color="auto" w:fill="FFFFFF"/>
            <w:vAlign w:val="center"/>
          </w:tcPr>
          <w:p w14:paraId="3AE8E0A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89" w:type="pct"/>
            <w:vMerge w:val="continue"/>
            <w:tcBorders>
              <w:tl2br w:val="nil"/>
              <w:tr2bl w:val="nil"/>
            </w:tcBorders>
            <w:shd w:val="clear" w:color="auto" w:fill="FFFFFF"/>
            <w:vAlign w:val="center"/>
          </w:tcPr>
          <w:p w14:paraId="1CE29607">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307" w:type="pct"/>
            <w:tcBorders>
              <w:tl2br w:val="nil"/>
              <w:tr2bl w:val="nil"/>
            </w:tcBorders>
            <w:shd w:val="clear" w:color="auto" w:fill="FFFFFF"/>
            <w:vAlign w:val="center"/>
          </w:tcPr>
          <w:p w14:paraId="3CF896A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电平测量误差</w:t>
            </w:r>
          </w:p>
        </w:tc>
        <w:tc>
          <w:tcPr>
            <w:tcW w:w="2540" w:type="pct"/>
            <w:vMerge w:val="continue"/>
            <w:tcBorders>
              <w:tl2br w:val="nil"/>
              <w:tr2bl w:val="nil"/>
            </w:tcBorders>
            <w:shd w:val="clear" w:color="auto" w:fill="FFFFFF"/>
            <w:vAlign w:val="center"/>
          </w:tcPr>
          <w:p w14:paraId="10EAC92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r>
      <w:tr w14:paraId="051ED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6ACA284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color w:val="000000" w:themeColor="text1"/>
                <w:kern w:val="0"/>
                <w:sz w:val="24"/>
                <w:szCs w:val="24"/>
                <w:lang w:val="en-US" w:eastAsia="zh-CN" w:bidi="ar"/>
              </w:rPr>
            </w:pPr>
          </w:p>
        </w:tc>
        <w:tc>
          <w:tcPr>
            <w:tcW w:w="789" w:type="pct"/>
            <w:vMerge w:val="continue"/>
            <w:tcBorders>
              <w:tl2br w:val="nil"/>
              <w:tr2bl w:val="nil"/>
            </w:tcBorders>
            <w:shd w:val="clear" w:color="auto" w:fill="FFFFFF"/>
            <w:vAlign w:val="center"/>
          </w:tcPr>
          <w:p w14:paraId="3FE9696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Theme="minorHAnsi" w:hAnsiTheme="minorHAnsi" w:eastAsiaTheme="minorEastAsia" w:cstheme="minorBidi"/>
                <w:color w:val="000000" w:themeColor="text1"/>
                <w:kern w:val="0"/>
                <w:sz w:val="24"/>
                <w:szCs w:val="24"/>
                <w:lang w:val="en-US" w:eastAsia="zh-CN" w:bidi="ar"/>
              </w:rPr>
            </w:pPr>
          </w:p>
        </w:tc>
        <w:tc>
          <w:tcPr>
            <w:tcW w:w="1307" w:type="pct"/>
            <w:tcBorders>
              <w:top w:val="single" w:color="auto" w:sz="4" w:space="0"/>
              <w:tl2br w:val="nil"/>
              <w:tr2bl w:val="nil"/>
            </w:tcBorders>
            <w:shd w:val="clear" w:color="auto" w:fill="FFFFFF"/>
            <w:vAlign w:val="center"/>
          </w:tcPr>
          <w:p w14:paraId="70956E1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设备外观</w:t>
            </w:r>
          </w:p>
        </w:tc>
        <w:tc>
          <w:tcPr>
            <w:tcW w:w="2540" w:type="pct"/>
            <w:vMerge w:val="restart"/>
            <w:tcBorders>
              <w:tl2br w:val="nil"/>
              <w:tr2bl w:val="nil"/>
            </w:tcBorders>
            <w:shd w:val="clear" w:color="auto" w:fill="FFFFFF"/>
            <w:vAlign w:val="center"/>
          </w:tcPr>
          <w:p w14:paraId="06429AA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检查设备硬件部分，确定设备自身工作状态的稳 定性，确定设备工作面板按键对设备操作时是否能够响应操作。</w:t>
            </w:r>
          </w:p>
        </w:tc>
      </w:tr>
      <w:tr w14:paraId="0DE14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4989E9A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89" w:type="pct"/>
            <w:vMerge w:val="continue"/>
            <w:tcBorders>
              <w:tl2br w:val="nil"/>
              <w:tr2bl w:val="nil"/>
            </w:tcBorders>
            <w:shd w:val="clear" w:color="auto" w:fill="FFFFFF"/>
            <w:vAlign w:val="center"/>
          </w:tcPr>
          <w:p w14:paraId="7788D33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307" w:type="pct"/>
            <w:tcBorders>
              <w:tl2br w:val="nil"/>
              <w:tr2bl w:val="nil"/>
            </w:tcBorders>
            <w:shd w:val="clear" w:color="auto" w:fill="FFFFFF"/>
            <w:vAlign w:val="center"/>
          </w:tcPr>
          <w:p w14:paraId="098D548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设备开关机</w:t>
            </w:r>
          </w:p>
        </w:tc>
        <w:tc>
          <w:tcPr>
            <w:tcW w:w="2540" w:type="pct"/>
            <w:vMerge w:val="continue"/>
            <w:tcBorders>
              <w:tl2br w:val="nil"/>
              <w:tr2bl w:val="nil"/>
            </w:tcBorders>
            <w:shd w:val="clear" w:color="auto" w:fill="FFFFFF"/>
            <w:vAlign w:val="center"/>
          </w:tcPr>
          <w:p w14:paraId="520CF76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r>
      <w:tr w14:paraId="7F8AB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3023996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89" w:type="pct"/>
            <w:vMerge w:val="continue"/>
            <w:tcBorders>
              <w:tl2br w:val="nil"/>
              <w:tr2bl w:val="nil"/>
            </w:tcBorders>
            <w:shd w:val="clear" w:color="auto" w:fill="FFFFFF"/>
            <w:vAlign w:val="center"/>
          </w:tcPr>
          <w:p w14:paraId="2EC0DDA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307" w:type="pct"/>
            <w:tcBorders>
              <w:tl2br w:val="nil"/>
              <w:tr2bl w:val="nil"/>
            </w:tcBorders>
            <w:shd w:val="clear" w:color="auto" w:fill="FFFFFF"/>
            <w:vAlign w:val="center"/>
          </w:tcPr>
          <w:p w14:paraId="486C078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屏幕显示</w:t>
            </w:r>
          </w:p>
        </w:tc>
        <w:tc>
          <w:tcPr>
            <w:tcW w:w="2540" w:type="pct"/>
            <w:vMerge w:val="continue"/>
            <w:tcBorders>
              <w:tl2br w:val="nil"/>
              <w:tr2bl w:val="nil"/>
            </w:tcBorders>
            <w:shd w:val="clear" w:color="auto" w:fill="FFFFFF"/>
            <w:vAlign w:val="center"/>
          </w:tcPr>
          <w:p w14:paraId="1D4BA4A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r>
      <w:tr w14:paraId="6FA63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78C343F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89" w:type="pct"/>
            <w:vMerge w:val="continue"/>
            <w:tcBorders>
              <w:tl2br w:val="nil"/>
              <w:tr2bl w:val="nil"/>
            </w:tcBorders>
            <w:shd w:val="clear" w:color="auto" w:fill="FFFFFF"/>
            <w:vAlign w:val="center"/>
          </w:tcPr>
          <w:p w14:paraId="35C472C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307" w:type="pct"/>
            <w:tcBorders>
              <w:tl2br w:val="nil"/>
              <w:tr2bl w:val="nil"/>
            </w:tcBorders>
            <w:shd w:val="clear" w:color="auto" w:fill="FFFFFF"/>
            <w:vAlign w:val="center"/>
          </w:tcPr>
          <w:p w14:paraId="3BCD701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按键操作</w:t>
            </w:r>
          </w:p>
        </w:tc>
        <w:tc>
          <w:tcPr>
            <w:tcW w:w="2540" w:type="pct"/>
            <w:vMerge w:val="continue"/>
            <w:tcBorders>
              <w:tl2br w:val="nil"/>
              <w:tr2bl w:val="nil"/>
            </w:tcBorders>
            <w:shd w:val="clear" w:color="auto" w:fill="FFFFFF"/>
            <w:vAlign w:val="center"/>
          </w:tcPr>
          <w:p w14:paraId="5E189F7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r>
      <w:tr w14:paraId="3AD1B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6FE3DE0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89" w:type="pct"/>
            <w:vMerge w:val="continue"/>
            <w:tcBorders>
              <w:tl2br w:val="nil"/>
              <w:tr2bl w:val="nil"/>
            </w:tcBorders>
            <w:shd w:val="clear" w:color="auto" w:fill="FFFFFF"/>
            <w:vAlign w:val="center"/>
          </w:tcPr>
          <w:p w14:paraId="5B91343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307" w:type="pct"/>
            <w:tcBorders>
              <w:tl2br w:val="nil"/>
              <w:tr2bl w:val="nil"/>
            </w:tcBorders>
            <w:shd w:val="clear" w:color="auto" w:fill="FFFFFF"/>
            <w:vAlign w:val="center"/>
          </w:tcPr>
          <w:p w14:paraId="3E734DF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接收机自检</w:t>
            </w:r>
          </w:p>
        </w:tc>
        <w:tc>
          <w:tcPr>
            <w:tcW w:w="2540" w:type="pct"/>
            <w:vMerge w:val="continue"/>
            <w:tcBorders>
              <w:tl2br w:val="nil"/>
              <w:tr2bl w:val="nil"/>
            </w:tcBorders>
            <w:shd w:val="clear" w:color="auto" w:fill="FFFFFF"/>
            <w:vAlign w:val="center"/>
          </w:tcPr>
          <w:p w14:paraId="329CBF7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r>
      <w:tr w14:paraId="5413A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02D99FB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89" w:type="pct"/>
            <w:vMerge w:val="continue"/>
            <w:tcBorders>
              <w:tl2br w:val="nil"/>
              <w:tr2bl w:val="nil"/>
            </w:tcBorders>
            <w:shd w:val="clear" w:color="auto" w:fill="FFFFFF"/>
            <w:vAlign w:val="center"/>
          </w:tcPr>
          <w:p w14:paraId="41BCF51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307" w:type="pct"/>
            <w:tcBorders>
              <w:tl2br w:val="nil"/>
              <w:tr2bl w:val="nil"/>
            </w:tcBorders>
            <w:shd w:val="clear" w:color="auto" w:fill="FFFFFF"/>
            <w:vAlign w:val="center"/>
          </w:tcPr>
          <w:p w14:paraId="03327EE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设备地线连接检查</w:t>
            </w:r>
          </w:p>
        </w:tc>
        <w:tc>
          <w:tcPr>
            <w:tcW w:w="2540" w:type="pct"/>
            <w:tcBorders>
              <w:tl2br w:val="nil"/>
              <w:tr2bl w:val="nil"/>
            </w:tcBorders>
            <w:shd w:val="clear" w:color="auto" w:fill="FFFFFF"/>
            <w:vAlign w:val="center"/>
          </w:tcPr>
          <w:p w14:paraId="59EC2BE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检查设备自身的防雷接地处理情况。避免在雷雨季节由于感应雷所造成的设备故障。</w:t>
            </w:r>
          </w:p>
        </w:tc>
      </w:tr>
      <w:tr w14:paraId="234F2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463D434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89" w:type="pct"/>
            <w:vMerge w:val="continue"/>
            <w:tcBorders>
              <w:tl2br w:val="nil"/>
              <w:tr2bl w:val="nil"/>
            </w:tcBorders>
            <w:shd w:val="clear" w:color="auto" w:fill="FFFFFF"/>
            <w:vAlign w:val="center"/>
          </w:tcPr>
          <w:p w14:paraId="07B4E22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307" w:type="pct"/>
            <w:tcBorders>
              <w:tl2br w:val="nil"/>
              <w:tr2bl w:val="nil"/>
            </w:tcBorders>
            <w:shd w:val="clear" w:color="auto" w:fill="FFFFFF"/>
            <w:vAlign w:val="center"/>
          </w:tcPr>
          <w:p w14:paraId="624ED66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单频测量</w:t>
            </w:r>
          </w:p>
        </w:tc>
        <w:tc>
          <w:tcPr>
            <w:tcW w:w="2540" w:type="pct"/>
            <w:vMerge w:val="restart"/>
            <w:tcBorders>
              <w:tl2br w:val="nil"/>
              <w:tr2bl w:val="nil"/>
            </w:tcBorders>
            <w:shd w:val="clear" w:color="auto" w:fill="FFFFFF"/>
            <w:vAlign w:val="center"/>
          </w:tcPr>
          <w:p w14:paraId="366DBF4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检查设备通过软件的控制过程，是否存在软件无法进行数据响应交换。</w:t>
            </w:r>
          </w:p>
        </w:tc>
      </w:tr>
      <w:tr w14:paraId="2D992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58D876F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89" w:type="pct"/>
            <w:vMerge w:val="continue"/>
            <w:tcBorders>
              <w:tl2br w:val="nil"/>
              <w:tr2bl w:val="nil"/>
            </w:tcBorders>
            <w:shd w:val="clear" w:color="auto" w:fill="FFFFFF"/>
            <w:vAlign w:val="center"/>
          </w:tcPr>
          <w:p w14:paraId="13C907A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307" w:type="pct"/>
            <w:tcBorders>
              <w:tl2br w:val="nil"/>
              <w:tr2bl w:val="nil"/>
            </w:tcBorders>
            <w:shd w:val="clear" w:color="auto" w:fill="FFFFFF"/>
            <w:vAlign w:val="center"/>
          </w:tcPr>
          <w:p w14:paraId="70E0D77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频段扫描</w:t>
            </w:r>
          </w:p>
        </w:tc>
        <w:tc>
          <w:tcPr>
            <w:tcW w:w="2540" w:type="pct"/>
            <w:vMerge w:val="continue"/>
            <w:tcBorders>
              <w:tl2br w:val="nil"/>
              <w:tr2bl w:val="nil"/>
            </w:tcBorders>
            <w:shd w:val="clear" w:color="auto" w:fill="FFFFFF"/>
            <w:vAlign w:val="center"/>
          </w:tcPr>
          <w:p w14:paraId="2B0DF57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r>
      <w:tr w14:paraId="02FD6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2DD69776">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89" w:type="pct"/>
            <w:vMerge w:val="continue"/>
            <w:tcBorders>
              <w:tl2br w:val="nil"/>
              <w:tr2bl w:val="nil"/>
            </w:tcBorders>
            <w:shd w:val="clear" w:color="auto" w:fill="FFFFFF"/>
            <w:vAlign w:val="center"/>
          </w:tcPr>
          <w:p w14:paraId="76640199">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307" w:type="pct"/>
            <w:tcBorders>
              <w:tl2br w:val="nil"/>
              <w:tr2bl w:val="nil"/>
            </w:tcBorders>
            <w:shd w:val="clear" w:color="auto" w:fill="FFFFFF"/>
            <w:vAlign w:val="center"/>
          </w:tcPr>
          <w:p w14:paraId="28A0CEC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离散扫描</w:t>
            </w:r>
          </w:p>
        </w:tc>
        <w:tc>
          <w:tcPr>
            <w:tcW w:w="2540" w:type="pct"/>
            <w:vMerge w:val="continue"/>
            <w:tcBorders>
              <w:tl2br w:val="nil"/>
              <w:tr2bl w:val="nil"/>
            </w:tcBorders>
            <w:shd w:val="clear" w:color="auto" w:fill="FFFFFF"/>
            <w:vAlign w:val="center"/>
          </w:tcPr>
          <w:p w14:paraId="542E078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r>
      <w:tr w14:paraId="05A62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7B19CB7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89" w:type="pct"/>
            <w:vMerge w:val="continue"/>
            <w:tcBorders>
              <w:tl2br w:val="nil"/>
              <w:tr2bl w:val="nil"/>
            </w:tcBorders>
            <w:shd w:val="clear" w:color="auto" w:fill="FFFFFF"/>
            <w:vAlign w:val="center"/>
          </w:tcPr>
          <w:p w14:paraId="5FB2455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307" w:type="pct"/>
            <w:tcBorders>
              <w:tl2br w:val="nil"/>
              <w:tr2bl w:val="nil"/>
            </w:tcBorders>
            <w:shd w:val="clear" w:color="auto" w:fill="FFFFFF"/>
            <w:vAlign w:val="center"/>
          </w:tcPr>
          <w:p w14:paraId="4DE3341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设备除尘</w:t>
            </w:r>
          </w:p>
        </w:tc>
        <w:tc>
          <w:tcPr>
            <w:tcW w:w="2540" w:type="pct"/>
            <w:tcBorders>
              <w:tl2br w:val="nil"/>
              <w:tr2bl w:val="nil"/>
            </w:tcBorders>
            <w:shd w:val="clear" w:color="auto" w:fill="FFFFFF"/>
            <w:vAlign w:val="center"/>
          </w:tcPr>
          <w:p w14:paraId="302C4C4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检查设备自身工作环境，对设备工作有影响的因素进行解决（例如：散热或灰尘所引起的设备工作异常）。</w:t>
            </w:r>
          </w:p>
        </w:tc>
      </w:tr>
      <w:tr w14:paraId="308D0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 w:hRule="atLeast"/>
        </w:trPr>
        <w:tc>
          <w:tcPr>
            <w:tcW w:w="362" w:type="pct"/>
            <w:vMerge w:val="restart"/>
            <w:tcBorders>
              <w:top w:val="single" w:color="auto" w:sz="4" w:space="0"/>
              <w:tl2br w:val="nil"/>
              <w:tr2bl w:val="nil"/>
            </w:tcBorders>
            <w:shd w:val="clear" w:color="auto" w:fill="FFFFFF"/>
            <w:vAlign w:val="center"/>
          </w:tcPr>
          <w:p w14:paraId="5BAC0C5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color w:val="000000" w:themeColor="text1"/>
                <w:kern w:val="0"/>
                <w:sz w:val="24"/>
                <w:szCs w:val="24"/>
                <w:lang w:val="en-US" w:eastAsia="zh-CN" w:bidi="ar"/>
              </w:rPr>
            </w:pPr>
            <w:r>
              <w:rPr>
                <w:rFonts w:hint="eastAsia" w:ascii="宋体" w:hAnsi="宋体" w:eastAsia="宋体" w:cs="宋体"/>
                <w:color w:val="000000" w:themeColor="text1"/>
                <w:sz w:val="24"/>
                <w:szCs w:val="24"/>
              </w:rPr>
              <w:t>3</w:t>
            </w:r>
          </w:p>
        </w:tc>
        <w:tc>
          <w:tcPr>
            <w:tcW w:w="789" w:type="pct"/>
            <w:vMerge w:val="restart"/>
            <w:tcBorders>
              <w:top w:val="single" w:color="auto" w:sz="4" w:space="0"/>
              <w:tl2br w:val="nil"/>
              <w:tr2bl w:val="nil"/>
            </w:tcBorders>
            <w:shd w:val="clear" w:color="auto" w:fill="FFFFFF"/>
            <w:vAlign w:val="center"/>
          </w:tcPr>
          <w:p w14:paraId="776BCDD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Theme="minorHAnsi" w:hAnsiTheme="minorHAnsi" w:eastAsiaTheme="minorEastAsia" w:cstheme="minorBidi"/>
                <w:color w:val="000000" w:themeColor="text1"/>
                <w:kern w:val="0"/>
                <w:sz w:val="24"/>
                <w:szCs w:val="24"/>
                <w:lang w:val="en-US" w:eastAsia="zh-CN" w:bidi="ar"/>
              </w:rPr>
            </w:pPr>
            <w:r>
              <w:rPr>
                <w:rFonts w:hint="eastAsia" w:ascii="宋体" w:hAnsi="宋体" w:eastAsia="宋体" w:cs="宋体"/>
                <w:color w:val="000000" w:themeColor="text1"/>
                <w:sz w:val="24"/>
                <w:szCs w:val="24"/>
              </w:rPr>
              <w:t>测向系统</w:t>
            </w:r>
          </w:p>
        </w:tc>
        <w:tc>
          <w:tcPr>
            <w:tcW w:w="1307" w:type="pct"/>
            <w:tcBorders>
              <w:top w:val="single" w:color="auto" w:sz="4" w:space="0"/>
              <w:tl2br w:val="nil"/>
              <w:tr2bl w:val="nil"/>
            </w:tcBorders>
            <w:shd w:val="clear" w:color="auto" w:fill="FFFFFF"/>
            <w:vAlign w:val="center"/>
          </w:tcPr>
          <w:p w14:paraId="15878FA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信标台站测试</w:t>
            </w:r>
          </w:p>
        </w:tc>
        <w:tc>
          <w:tcPr>
            <w:tcW w:w="2540" w:type="pct"/>
            <w:tcBorders>
              <w:tl2br w:val="nil"/>
              <w:tr2bl w:val="nil"/>
            </w:tcBorders>
            <w:shd w:val="clear" w:color="auto" w:fill="FFFFFF"/>
            <w:vAlign w:val="center"/>
          </w:tcPr>
          <w:p w14:paraId="29CE657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检查测向机的测向等功能是否正常且测向准确。</w:t>
            </w:r>
          </w:p>
        </w:tc>
      </w:tr>
      <w:tr w14:paraId="03EFF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4557B9E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89" w:type="pct"/>
            <w:vMerge w:val="continue"/>
            <w:tcBorders>
              <w:tl2br w:val="nil"/>
              <w:tr2bl w:val="nil"/>
            </w:tcBorders>
            <w:shd w:val="clear" w:color="auto" w:fill="FFFFFF"/>
            <w:vAlign w:val="center"/>
          </w:tcPr>
          <w:p w14:paraId="7EF9D1B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307" w:type="pct"/>
            <w:tcBorders>
              <w:tl2br w:val="nil"/>
              <w:tr2bl w:val="nil"/>
            </w:tcBorders>
            <w:shd w:val="clear" w:color="auto" w:fill="FFFFFF"/>
            <w:vAlign w:val="center"/>
          </w:tcPr>
          <w:p w14:paraId="2BB61B9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设备外观</w:t>
            </w:r>
          </w:p>
        </w:tc>
        <w:tc>
          <w:tcPr>
            <w:tcW w:w="2540" w:type="pct"/>
            <w:vMerge w:val="restart"/>
            <w:tcBorders>
              <w:tl2br w:val="nil"/>
              <w:tr2bl w:val="nil"/>
            </w:tcBorders>
            <w:shd w:val="clear" w:color="auto" w:fill="FFFFFF"/>
            <w:vAlign w:val="center"/>
          </w:tcPr>
          <w:p w14:paraId="1B07271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检查设备硬件部分，确定设备自身工作状态的稳 定性，确定设备工作面板按键对设备操作时是否能够响应操作。</w:t>
            </w:r>
          </w:p>
        </w:tc>
      </w:tr>
      <w:tr w14:paraId="161C2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1E0B9A8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89" w:type="pct"/>
            <w:vMerge w:val="continue"/>
            <w:tcBorders>
              <w:tl2br w:val="nil"/>
              <w:tr2bl w:val="nil"/>
            </w:tcBorders>
            <w:shd w:val="clear" w:color="auto" w:fill="FFFFFF"/>
            <w:vAlign w:val="center"/>
          </w:tcPr>
          <w:p w14:paraId="78ECC70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307" w:type="pct"/>
            <w:tcBorders>
              <w:tl2br w:val="nil"/>
              <w:tr2bl w:val="nil"/>
            </w:tcBorders>
            <w:shd w:val="clear" w:color="auto" w:fill="FFFFFF"/>
            <w:vAlign w:val="center"/>
          </w:tcPr>
          <w:p w14:paraId="4719E08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设备开关机</w:t>
            </w:r>
          </w:p>
        </w:tc>
        <w:tc>
          <w:tcPr>
            <w:tcW w:w="2540" w:type="pct"/>
            <w:vMerge w:val="continue"/>
            <w:tcBorders>
              <w:tl2br w:val="nil"/>
              <w:tr2bl w:val="nil"/>
            </w:tcBorders>
            <w:shd w:val="clear" w:color="auto" w:fill="FFFFFF"/>
            <w:vAlign w:val="center"/>
          </w:tcPr>
          <w:p w14:paraId="01170A0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r>
      <w:tr w14:paraId="13BE0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57A4D98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89" w:type="pct"/>
            <w:vMerge w:val="continue"/>
            <w:tcBorders>
              <w:tl2br w:val="nil"/>
              <w:tr2bl w:val="nil"/>
            </w:tcBorders>
            <w:shd w:val="clear" w:color="auto" w:fill="FFFFFF"/>
            <w:vAlign w:val="center"/>
          </w:tcPr>
          <w:p w14:paraId="4B4DC87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307" w:type="pct"/>
            <w:tcBorders>
              <w:tl2br w:val="nil"/>
              <w:tr2bl w:val="nil"/>
            </w:tcBorders>
            <w:shd w:val="clear" w:color="auto" w:fill="FFFFFF"/>
            <w:vAlign w:val="center"/>
          </w:tcPr>
          <w:p w14:paraId="582E3C6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屏幕显示</w:t>
            </w:r>
          </w:p>
        </w:tc>
        <w:tc>
          <w:tcPr>
            <w:tcW w:w="2540" w:type="pct"/>
            <w:vMerge w:val="continue"/>
            <w:tcBorders>
              <w:tl2br w:val="nil"/>
              <w:tr2bl w:val="nil"/>
            </w:tcBorders>
            <w:shd w:val="clear" w:color="auto" w:fill="FFFFFF"/>
            <w:vAlign w:val="center"/>
          </w:tcPr>
          <w:p w14:paraId="28B1A95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r>
      <w:tr w14:paraId="1BE6F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2DADBB9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89" w:type="pct"/>
            <w:vMerge w:val="continue"/>
            <w:tcBorders>
              <w:tl2br w:val="nil"/>
              <w:tr2bl w:val="nil"/>
            </w:tcBorders>
            <w:shd w:val="clear" w:color="auto" w:fill="FFFFFF"/>
            <w:vAlign w:val="center"/>
          </w:tcPr>
          <w:p w14:paraId="0F99A68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307" w:type="pct"/>
            <w:tcBorders>
              <w:tl2br w:val="nil"/>
              <w:tr2bl w:val="nil"/>
            </w:tcBorders>
            <w:shd w:val="clear" w:color="auto" w:fill="FFFFFF"/>
            <w:vAlign w:val="center"/>
          </w:tcPr>
          <w:p w14:paraId="68603B6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按键操作</w:t>
            </w:r>
          </w:p>
        </w:tc>
        <w:tc>
          <w:tcPr>
            <w:tcW w:w="2540" w:type="pct"/>
            <w:vMerge w:val="continue"/>
            <w:tcBorders>
              <w:tl2br w:val="nil"/>
              <w:tr2bl w:val="nil"/>
            </w:tcBorders>
            <w:shd w:val="clear" w:color="auto" w:fill="FFFFFF"/>
            <w:vAlign w:val="center"/>
          </w:tcPr>
          <w:p w14:paraId="5773819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r>
      <w:tr w14:paraId="2AEC0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 w:hRule="atLeast"/>
        </w:trPr>
        <w:tc>
          <w:tcPr>
            <w:tcW w:w="362" w:type="pct"/>
            <w:vMerge w:val="continue"/>
            <w:tcBorders>
              <w:tl2br w:val="nil"/>
              <w:tr2bl w:val="nil"/>
            </w:tcBorders>
            <w:shd w:val="clear" w:color="auto" w:fill="FFFFFF"/>
            <w:vAlign w:val="center"/>
          </w:tcPr>
          <w:p w14:paraId="29205EC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89" w:type="pct"/>
            <w:vMerge w:val="continue"/>
            <w:tcBorders>
              <w:tl2br w:val="nil"/>
              <w:tr2bl w:val="nil"/>
            </w:tcBorders>
            <w:shd w:val="clear" w:color="auto" w:fill="FFFFFF"/>
            <w:vAlign w:val="center"/>
          </w:tcPr>
          <w:p w14:paraId="477FD5F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307" w:type="pct"/>
            <w:tcBorders>
              <w:tl2br w:val="nil"/>
              <w:tr2bl w:val="nil"/>
            </w:tcBorders>
            <w:shd w:val="clear" w:color="auto" w:fill="FFFFFF"/>
            <w:vAlign w:val="center"/>
          </w:tcPr>
          <w:p w14:paraId="61ECEC0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测向机自检</w:t>
            </w:r>
          </w:p>
        </w:tc>
        <w:tc>
          <w:tcPr>
            <w:tcW w:w="2540" w:type="pct"/>
            <w:vMerge w:val="continue"/>
            <w:tcBorders>
              <w:tl2br w:val="nil"/>
              <w:tr2bl w:val="nil"/>
            </w:tcBorders>
            <w:shd w:val="clear" w:color="auto" w:fill="FFFFFF"/>
            <w:vAlign w:val="center"/>
          </w:tcPr>
          <w:p w14:paraId="24DEB8D9">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r>
      <w:tr w14:paraId="5A6B4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3C349B6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89" w:type="pct"/>
            <w:vMerge w:val="continue"/>
            <w:tcBorders>
              <w:tl2br w:val="nil"/>
              <w:tr2bl w:val="nil"/>
            </w:tcBorders>
            <w:shd w:val="clear" w:color="auto" w:fill="FFFFFF"/>
            <w:vAlign w:val="center"/>
          </w:tcPr>
          <w:p w14:paraId="40C700F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307" w:type="pct"/>
            <w:tcBorders>
              <w:tl2br w:val="nil"/>
              <w:tr2bl w:val="nil"/>
            </w:tcBorders>
            <w:shd w:val="clear" w:color="auto" w:fill="FFFFFF"/>
            <w:vAlign w:val="center"/>
          </w:tcPr>
          <w:p w14:paraId="30C1F9E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设备地线连接检查</w:t>
            </w:r>
          </w:p>
        </w:tc>
        <w:tc>
          <w:tcPr>
            <w:tcW w:w="2540" w:type="pct"/>
            <w:tcBorders>
              <w:tl2br w:val="nil"/>
              <w:tr2bl w:val="nil"/>
            </w:tcBorders>
            <w:shd w:val="clear" w:color="auto" w:fill="FFFFFF"/>
            <w:vAlign w:val="center"/>
          </w:tcPr>
          <w:p w14:paraId="50BD189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检查设备自身的防雷接地处理情况。避免在雷雨季节由于感应雷所造成的设备故障。</w:t>
            </w:r>
          </w:p>
        </w:tc>
      </w:tr>
      <w:tr w14:paraId="00843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734A7F1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89" w:type="pct"/>
            <w:vMerge w:val="continue"/>
            <w:tcBorders>
              <w:tl2br w:val="nil"/>
              <w:tr2bl w:val="nil"/>
            </w:tcBorders>
            <w:shd w:val="clear" w:color="auto" w:fill="FFFFFF"/>
            <w:vAlign w:val="center"/>
          </w:tcPr>
          <w:p w14:paraId="14C86D5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307" w:type="pct"/>
            <w:tcBorders>
              <w:tl2br w:val="nil"/>
              <w:tr2bl w:val="nil"/>
            </w:tcBorders>
            <w:shd w:val="clear" w:color="auto" w:fill="FFFFFF"/>
            <w:vAlign w:val="center"/>
          </w:tcPr>
          <w:p w14:paraId="76BFE02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设备除尘</w:t>
            </w:r>
          </w:p>
        </w:tc>
        <w:tc>
          <w:tcPr>
            <w:tcW w:w="2540" w:type="pct"/>
            <w:tcBorders>
              <w:tl2br w:val="nil"/>
              <w:tr2bl w:val="nil"/>
            </w:tcBorders>
            <w:shd w:val="clear" w:color="auto" w:fill="FFFFFF"/>
            <w:vAlign w:val="center"/>
          </w:tcPr>
          <w:p w14:paraId="263F8D4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检查设备自身工作环境，对设备工作有影响的因素进行解决。（例如：散热或灰尘所引起的设备工作异常）。</w:t>
            </w:r>
          </w:p>
        </w:tc>
      </w:tr>
      <w:tr w14:paraId="464DE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10" w:hRule="atLeast"/>
        </w:trPr>
        <w:tc>
          <w:tcPr>
            <w:tcW w:w="362" w:type="pct"/>
            <w:vMerge w:val="restart"/>
            <w:tcBorders>
              <w:tl2br w:val="nil"/>
              <w:tr2bl w:val="nil"/>
            </w:tcBorders>
            <w:shd w:val="clear" w:color="auto" w:fill="FFFFFF"/>
            <w:vAlign w:val="center"/>
          </w:tcPr>
          <w:p w14:paraId="43C2A33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4</w:t>
            </w:r>
          </w:p>
        </w:tc>
        <w:tc>
          <w:tcPr>
            <w:tcW w:w="789" w:type="pct"/>
            <w:vMerge w:val="restart"/>
            <w:tcBorders>
              <w:tl2br w:val="nil"/>
              <w:tr2bl w:val="nil"/>
            </w:tcBorders>
            <w:shd w:val="clear" w:color="auto" w:fill="FFFFFF"/>
            <w:vAlign w:val="center"/>
          </w:tcPr>
          <w:p w14:paraId="5997D55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监测测向软件</w:t>
            </w:r>
          </w:p>
        </w:tc>
        <w:tc>
          <w:tcPr>
            <w:tcW w:w="1307" w:type="pct"/>
            <w:vMerge w:val="restart"/>
            <w:tcBorders>
              <w:tl2br w:val="nil"/>
              <w:tr2bl w:val="nil"/>
            </w:tcBorders>
            <w:shd w:val="clear" w:color="auto" w:fill="FFFFFF"/>
            <w:vAlign w:val="center"/>
          </w:tcPr>
          <w:p w14:paraId="17B33B0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启动监测测向软件检查</w:t>
            </w:r>
          </w:p>
        </w:tc>
        <w:tc>
          <w:tcPr>
            <w:tcW w:w="2540" w:type="pct"/>
            <w:tcBorders>
              <w:tl2br w:val="nil"/>
              <w:tr2bl w:val="nil"/>
            </w:tcBorders>
            <w:shd w:val="clear" w:color="auto" w:fill="FFFFFF"/>
            <w:vAlign w:val="center"/>
          </w:tcPr>
          <w:p w14:paraId="2AAF464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检查服务端初始化是否正常，有无报错信息。</w:t>
            </w:r>
          </w:p>
        </w:tc>
      </w:tr>
      <w:tr w14:paraId="3C4C0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62" w:type="pct"/>
            <w:vMerge w:val="continue"/>
            <w:tcBorders>
              <w:tl2br w:val="nil"/>
              <w:tr2bl w:val="nil"/>
            </w:tcBorders>
            <w:shd w:val="clear" w:color="auto" w:fill="FFFFFF"/>
            <w:vAlign w:val="center"/>
          </w:tcPr>
          <w:p w14:paraId="6F1DCE8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89" w:type="pct"/>
            <w:vMerge w:val="continue"/>
            <w:tcBorders>
              <w:tl2br w:val="nil"/>
              <w:tr2bl w:val="nil"/>
            </w:tcBorders>
            <w:shd w:val="clear" w:color="auto" w:fill="FFFFFF"/>
            <w:vAlign w:val="center"/>
          </w:tcPr>
          <w:p w14:paraId="0E06DA7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307" w:type="pct"/>
            <w:vMerge w:val="continue"/>
            <w:tcBorders>
              <w:tl2br w:val="nil"/>
              <w:tr2bl w:val="nil"/>
            </w:tcBorders>
            <w:shd w:val="clear" w:color="auto" w:fill="FFFFFF"/>
            <w:vAlign w:val="center"/>
          </w:tcPr>
          <w:p w14:paraId="23D2C0E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2540" w:type="pct"/>
            <w:tcBorders>
              <w:tl2br w:val="nil"/>
              <w:tr2bl w:val="nil"/>
            </w:tcBorders>
            <w:shd w:val="clear" w:color="auto" w:fill="FFFFFF"/>
            <w:vAlign w:val="center"/>
          </w:tcPr>
          <w:p w14:paraId="27F3B11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检查服务端的设备、天线及网络配置检查。</w:t>
            </w:r>
          </w:p>
        </w:tc>
      </w:tr>
      <w:tr w14:paraId="288B4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62" w:type="pct"/>
            <w:vMerge w:val="continue"/>
            <w:tcBorders>
              <w:tl2br w:val="nil"/>
              <w:tr2bl w:val="nil"/>
            </w:tcBorders>
            <w:shd w:val="clear" w:color="auto" w:fill="FFFFFF"/>
            <w:vAlign w:val="center"/>
          </w:tcPr>
          <w:p w14:paraId="08864117">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89" w:type="pct"/>
            <w:vMerge w:val="continue"/>
            <w:tcBorders>
              <w:tl2br w:val="nil"/>
              <w:tr2bl w:val="nil"/>
            </w:tcBorders>
            <w:shd w:val="clear" w:color="auto" w:fill="FFFFFF"/>
            <w:vAlign w:val="center"/>
          </w:tcPr>
          <w:p w14:paraId="186C30A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307" w:type="pct"/>
            <w:vMerge w:val="continue"/>
            <w:tcBorders>
              <w:tl2br w:val="nil"/>
              <w:tr2bl w:val="nil"/>
            </w:tcBorders>
            <w:shd w:val="clear" w:color="auto" w:fill="FFFFFF"/>
            <w:vAlign w:val="center"/>
          </w:tcPr>
          <w:p w14:paraId="7C61CFC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2540" w:type="pct"/>
            <w:tcBorders>
              <w:tl2br w:val="nil"/>
              <w:tr2bl w:val="nil"/>
            </w:tcBorders>
            <w:shd w:val="clear" w:color="auto" w:fill="FFFFFF"/>
            <w:vAlign w:val="center"/>
          </w:tcPr>
          <w:p w14:paraId="3DE7BA2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检查测试程序、系统软件控制等是否正常。</w:t>
            </w:r>
          </w:p>
        </w:tc>
      </w:tr>
      <w:tr w14:paraId="3AE25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10" w:hRule="atLeast"/>
        </w:trPr>
        <w:tc>
          <w:tcPr>
            <w:tcW w:w="362" w:type="pct"/>
            <w:vMerge w:val="continue"/>
            <w:tcBorders>
              <w:tl2br w:val="nil"/>
              <w:tr2bl w:val="nil"/>
            </w:tcBorders>
            <w:shd w:val="clear" w:color="auto" w:fill="FFFFFF"/>
            <w:vAlign w:val="center"/>
          </w:tcPr>
          <w:p w14:paraId="5AFF612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89" w:type="pct"/>
            <w:vMerge w:val="continue"/>
            <w:tcBorders>
              <w:tl2br w:val="nil"/>
              <w:tr2bl w:val="nil"/>
            </w:tcBorders>
            <w:shd w:val="clear" w:color="auto" w:fill="FFFFFF"/>
            <w:vAlign w:val="center"/>
          </w:tcPr>
          <w:p w14:paraId="3644450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307" w:type="pct"/>
            <w:vMerge w:val="continue"/>
            <w:tcBorders>
              <w:tl2br w:val="nil"/>
              <w:tr2bl w:val="nil"/>
            </w:tcBorders>
            <w:shd w:val="clear" w:color="auto" w:fill="FFFFFF"/>
            <w:vAlign w:val="center"/>
          </w:tcPr>
          <w:p w14:paraId="196A8E3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2540" w:type="pct"/>
            <w:tcBorders>
              <w:tl2br w:val="nil"/>
              <w:tr2bl w:val="nil"/>
            </w:tcBorders>
            <w:shd w:val="clear" w:color="auto" w:fill="FFFFFF"/>
            <w:vAlign w:val="center"/>
          </w:tcPr>
          <w:p w14:paraId="168FB1C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检查客户端是否正常连接，配置信息是否正确。</w:t>
            </w:r>
          </w:p>
        </w:tc>
      </w:tr>
      <w:tr w14:paraId="3B21B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10" w:hRule="atLeast"/>
        </w:trPr>
        <w:tc>
          <w:tcPr>
            <w:tcW w:w="362" w:type="pct"/>
            <w:vMerge w:val="continue"/>
            <w:tcBorders>
              <w:tl2br w:val="nil"/>
              <w:tr2bl w:val="nil"/>
            </w:tcBorders>
            <w:shd w:val="clear" w:color="auto" w:fill="FFFFFF"/>
            <w:vAlign w:val="center"/>
          </w:tcPr>
          <w:p w14:paraId="167E1A9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89" w:type="pct"/>
            <w:vMerge w:val="continue"/>
            <w:tcBorders>
              <w:tl2br w:val="nil"/>
              <w:tr2bl w:val="nil"/>
            </w:tcBorders>
            <w:shd w:val="clear" w:color="auto" w:fill="FFFFFF"/>
            <w:vAlign w:val="center"/>
          </w:tcPr>
          <w:p w14:paraId="725C5869">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307" w:type="pct"/>
            <w:vMerge w:val="restart"/>
            <w:tcBorders>
              <w:tl2br w:val="nil"/>
              <w:tr2bl w:val="nil"/>
            </w:tcBorders>
            <w:shd w:val="clear" w:color="auto" w:fill="FFFFFF"/>
            <w:vAlign w:val="center"/>
          </w:tcPr>
          <w:p w14:paraId="5A5D823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信号扫描检查</w:t>
            </w:r>
          </w:p>
        </w:tc>
        <w:tc>
          <w:tcPr>
            <w:tcW w:w="2540" w:type="pct"/>
            <w:tcBorders>
              <w:tl2br w:val="nil"/>
              <w:tr2bl w:val="nil"/>
            </w:tcBorders>
            <w:shd w:val="clear" w:color="auto" w:fill="FFFFFF"/>
            <w:vAlign w:val="center"/>
          </w:tcPr>
          <w:p w14:paraId="5778C40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检查天线频段扫描功能是否正常，扫描信号电平是否正常。</w:t>
            </w:r>
          </w:p>
        </w:tc>
      </w:tr>
      <w:tr w14:paraId="456D7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10" w:hRule="atLeast"/>
        </w:trPr>
        <w:tc>
          <w:tcPr>
            <w:tcW w:w="362" w:type="pct"/>
            <w:vMerge w:val="continue"/>
            <w:tcBorders>
              <w:tl2br w:val="nil"/>
              <w:tr2bl w:val="nil"/>
            </w:tcBorders>
            <w:shd w:val="clear" w:color="auto" w:fill="FFFFFF"/>
            <w:vAlign w:val="center"/>
          </w:tcPr>
          <w:p w14:paraId="545D56A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89" w:type="pct"/>
            <w:vMerge w:val="continue"/>
            <w:tcBorders>
              <w:tl2br w:val="nil"/>
              <w:tr2bl w:val="nil"/>
            </w:tcBorders>
            <w:shd w:val="clear" w:color="auto" w:fill="FFFFFF"/>
            <w:vAlign w:val="center"/>
          </w:tcPr>
          <w:p w14:paraId="5164D07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307" w:type="pct"/>
            <w:vMerge w:val="continue"/>
            <w:tcBorders>
              <w:tl2br w:val="nil"/>
              <w:tr2bl w:val="nil"/>
            </w:tcBorders>
            <w:shd w:val="clear" w:color="auto" w:fill="FFFFFF"/>
            <w:vAlign w:val="center"/>
          </w:tcPr>
          <w:p w14:paraId="55689B1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2540" w:type="pct"/>
            <w:tcBorders>
              <w:tl2br w:val="nil"/>
              <w:tr2bl w:val="nil"/>
            </w:tcBorders>
            <w:shd w:val="clear" w:color="auto" w:fill="FFFFFF"/>
            <w:vAlign w:val="center"/>
          </w:tcPr>
          <w:p w14:paraId="4C832DD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检查多段扫描功能是否正常。</w:t>
            </w:r>
          </w:p>
        </w:tc>
      </w:tr>
      <w:tr w14:paraId="1B3C5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62" w:type="pct"/>
            <w:vMerge w:val="continue"/>
            <w:tcBorders>
              <w:tl2br w:val="nil"/>
              <w:tr2bl w:val="nil"/>
            </w:tcBorders>
            <w:shd w:val="clear" w:color="auto" w:fill="FFFFFF"/>
            <w:vAlign w:val="center"/>
          </w:tcPr>
          <w:p w14:paraId="413EF43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89" w:type="pct"/>
            <w:vMerge w:val="continue"/>
            <w:tcBorders>
              <w:tl2br w:val="nil"/>
              <w:tr2bl w:val="nil"/>
            </w:tcBorders>
            <w:shd w:val="clear" w:color="auto" w:fill="FFFFFF"/>
            <w:vAlign w:val="center"/>
          </w:tcPr>
          <w:p w14:paraId="2DD4153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307" w:type="pct"/>
            <w:vMerge w:val="continue"/>
            <w:tcBorders>
              <w:tl2br w:val="nil"/>
              <w:tr2bl w:val="nil"/>
            </w:tcBorders>
            <w:shd w:val="clear" w:color="auto" w:fill="FFFFFF"/>
            <w:vAlign w:val="center"/>
          </w:tcPr>
          <w:p w14:paraId="2B19813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2540" w:type="pct"/>
            <w:tcBorders>
              <w:tl2br w:val="nil"/>
              <w:tr2bl w:val="nil"/>
            </w:tcBorders>
            <w:shd w:val="clear" w:color="auto" w:fill="FFFFFF"/>
            <w:vAlign w:val="center"/>
          </w:tcPr>
          <w:p w14:paraId="7515189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检查FSCAN、PSCAN、MSCAN扫描功能是否正常。</w:t>
            </w:r>
          </w:p>
        </w:tc>
      </w:tr>
      <w:tr w14:paraId="362EF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14:paraId="1FE8B3E7">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89" w:type="pct"/>
            <w:vMerge w:val="continue"/>
            <w:tcBorders>
              <w:tl2br w:val="nil"/>
              <w:tr2bl w:val="nil"/>
            </w:tcBorders>
            <w:shd w:val="clear" w:color="auto" w:fill="FFFFFF"/>
            <w:vAlign w:val="center"/>
          </w:tcPr>
          <w:p w14:paraId="2CDF3D8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307" w:type="pct"/>
            <w:vMerge w:val="restart"/>
            <w:tcBorders>
              <w:tl2br w:val="nil"/>
              <w:tr2bl w:val="nil"/>
            </w:tcBorders>
            <w:shd w:val="clear" w:color="auto" w:fill="FFFFFF"/>
            <w:vAlign w:val="center"/>
          </w:tcPr>
          <w:p w14:paraId="374290C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单频测量检查</w:t>
            </w:r>
          </w:p>
        </w:tc>
        <w:tc>
          <w:tcPr>
            <w:tcW w:w="2540" w:type="pct"/>
            <w:tcBorders>
              <w:tl2br w:val="nil"/>
              <w:tr2bl w:val="nil"/>
            </w:tcBorders>
            <w:shd w:val="clear" w:color="auto" w:fill="FFFFFF"/>
            <w:vAlign w:val="center"/>
          </w:tcPr>
          <w:p w14:paraId="48157AC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对频率、滤波带宽、频谱带宽等各参数进行设置，并测量，检查测量结果是否正常。</w:t>
            </w:r>
          </w:p>
        </w:tc>
      </w:tr>
      <w:tr w14:paraId="569CD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14:paraId="6814EBD9">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89" w:type="pct"/>
            <w:vMerge w:val="continue"/>
            <w:tcBorders>
              <w:tl2br w:val="nil"/>
              <w:tr2bl w:val="nil"/>
            </w:tcBorders>
            <w:shd w:val="clear" w:color="auto" w:fill="FFFFFF"/>
            <w:vAlign w:val="center"/>
          </w:tcPr>
          <w:p w14:paraId="459E5D3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307" w:type="pct"/>
            <w:vMerge w:val="continue"/>
            <w:tcBorders>
              <w:tl2br w:val="nil"/>
              <w:tr2bl w:val="nil"/>
            </w:tcBorders>
            <w:shd w:val="clear" w:color="auto" w:fill="FFFFFF"/>
            <w:vAlign w:val="center"/>
          </w:tcPr>
          <w:p w14:paraId="6FEA4A5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2540" w:type="pct"/>
            <w:tcBorders>
              <w:tl2br w:val="nil"/>
              <w:tr2bl w:val="nil"/>
            </w:tcBorders>
            <w:shd w:val="clear" w:color="auto" w:fill="FFFFFF"/>
            <w:vAlign w:val="center"/>
          </w:tcPr>
          <w:p w14:paraId="4657935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检查声音解调是否正常。</w:t>
            </w:r>
          </w:p>
        </w:tc>
      </w:tr>
      <w:tr w14:paraId="32F1D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14:paraId="44429E2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89" w:type="pct"/>
            <w:vMerge w:val="continue"/>
            <w:tcBorders>
              <w:tl2br w:val="nil"/>
              <w:tr2bl w:val="nil"/>
            </w:tcBorders>
            <w:shd w:val="clear" w:color="auto" w:fill="FFFFFF"/>
            <w:vAlign w:val="center"/>
          </w:tcPr>
          <w:p w14:paraId="6CDEE79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307" w:type="pct"/>
            <w:vMerge w:val="restart"/>
            <w:tcBorders>
              <w:tl2br w:val="nil"/>
              <w:tr2bl w:val="nil"/>
            </w:tcBorders>
            <w:shd w:val="clear" w:color="auto" w:fill="FFFFFF"/>
            <w:vAlign w:val="center"/>
          </w:tcPr>
          <w:p w14:paraId="210FADB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示向度测量检查</w:t>
            </w:r>
          </w:p>
        </w:tc>
        <w:tc>
          <w:tcPr>
            <w:tcW w:w="2540" w:type="pct"/>
            <w:tcBorders>
              <w:tl2br w:val="nil"/>
              <w:tr2bl w:val="nil"/>
            </w:tcBorders>
            <w:shd w:val="clear" w:color="auto" w:fill="FFFFFF"/>
            <w:vAlign w:val="center"/>
          </w:tcPr>
          <w:p w14:paraId="5E94632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设置不同频率、参数进行示向度测量，并检查测量结果是否正常。</w:t>
            </w:r>
          </w:p>
        </w:tc>
      </w:tr>
      <w:tr w14:paraId="6E98C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14:paraId="69864DE9">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89" w:type="pct"/>
            <w:vMerge w:val="continue"/>
            <w:tcBorders>
              <w:tl2br w:val="nil"/>
              <w:tr2bl w:val="nil"/>
            </w:tcBorders>
            <w:shd w:val="clear" w:color="auto" w:fill="FFFFFF"/>
            <w:vAlign w:val="center"/>
          </w:tcPr>
          <w:p w14:paraId="42BA799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307" w:type="pct"/>
            <w:vMerge w:val="continue"/>
            <w:tcBorders>
              <w:tl2br w:val="nil"/>
              <w:tr2bl w:val="nil"/>
            </w:tcBorders>
            <w:shd w:val="clear" w:color="auto" w:fill="FFFFFF"/>
            <w:vAlign w:val="center"/>
          </w:tcPr>
          <w:p w14:paraId="2FB2FD1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2540" w:type="pct"/>
            <w:tcBorders>
              <w:tl2br w:val="nil"/>
              <w:tr2bl w:val="nil"/>
            </w:tcBorders>
            <w:shd w:val="clear" w:color="auto" w:fill="FFFFFF"/>
            <w:vAlign w:val="center"/>
          </w:tcPr>
          <w:p w14:paraId="4577FCA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结合电子地图进行示向度测量显示。</w:t>
            </w:r>
          </w:p>
        </w:tc>
      </w:tr>
      <w:tr w14:paraId="01CDD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14:paraId="13EA903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89" w:type="pct"/>
            <w:vMerge w:val="continue"/>
            <w:tcBorders>
              <w:tl2br w:val="nil"/>
              <w:tr2bl w:val="nil"/>
            </w:tcBorders>
            <w:shd w:val="clear" w:color="auto" w:fill="FFFFFF"/>
            <w:vAlign w:val="center"/>
          </w:tcPr>
          <w:p w14:paraId="75816D6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307" w:type="pct"/>
            <w:vMerge w:val="restart"/>
            <w:tcBorders>
              <w:tl2br w:val="nil"/>
              <w:tr2bl w:val="nil"/>
            </w:tcBorders>
            <w:shd w:val="clear" w:color="auto" w:fill="FFFFFF"/>
            <w:vAlign w:val="center"/>
          </w:tcPr>
          <w:p w14:paraId="1C80456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电子地图检查（若有）</w:t>
            </w:r>
          </w:p>
        </w:tc>
        <w:tc>
          <w:tcPr>
            <w:tcW w:w="2540" w:type="pct"/>
            <w:tcBorders>
              <w:tl2br w:val="nil"/>
              <w:tr2bl w:val="nil"/>
            </w:tcBorders>
            <w:shd w:val="clear" w:color="auto" w:fill="FFFFFF"/>
            <w:vAlign w:val="center"/>
          </w:tcPr>
          <w:p w14:paraId="7A2F486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检查地图是否正确打开，台站图标是否定位正确。</w:t>
            </w:r>
          </w:p>
        </w:tc>
      </w:tr>
      <w:tr w14:paraId="0B2EE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14:paraId="61509F5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89" w:type="pct"/>
            <w:vMerge w:val="continue"/>
            <w:tcBorders>
              <w:tl2br w:val="nil"/>
              <w:tr2bl w:val="nil"/>
            </w:tcBorders>
            <w:shd w:val="clear" w:color="auto" w:fill="FFFFFF"/>
            <w:vAlign w:val="center"/>
          </w:tcPr>
          <w:p w14:paraId="1B2FFE49">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307" w:type="pct"/>
            <w:vMerge w:val="continue"/>
            <w:tcBorders>
              <w:tl2br w:val="nil"/>
              <w:tr2bl w:val="nil"/>
            </w:tcBorders>
            <w:shd w:val="clear" w:color="auto" w:fill="FFFFFF"/>
            <w:vAlign w:val="center"/>
          </w:tcPr>
          <w:p w14:paraId="077CACD9">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2540" w:type="pct"/>
            <w:tcBorders>
              <w:tl2br w:val="nil"/>
              <w:tr2bl w:val="nil"/>
            </w:tcBorders>
            <w:shd w:val="clear" w:color="auto" w:fill="FFFFFF"/>
            <w:vAlign w:val="center"/>
          </w:tcPr>
          <w:p w14:paraId="5EA3506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检查图层是否显示正确、地图工具按钮功能是否正常。</w:t>
            </w:r>
          </w:p>
        </w:tc>
      </w:tr>
      <w:tr w14:paraId="7B842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10" w:hRule="atLeast"/>
        </w:trPr>
        <w:tc>
          <w:tcPr>
            <w:tcW w:w="362" w:type="pct"/>
            <w:vMerge w:val="continue"/>
            <w:tcBorders>
              <w:tl2br w:val="nil"/>
              <w:tr2bl w:val="nil"/>
            </w:tcBorders>
            <w:shd w:val="clear" w:color="auto" w:fill="FFFFFF"/>
            <w:vAlign w:val="center"/>
          </w:tcPr>
          <w:p w14:paraId="69A5E38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89" w:type="pct"/>
            <w:vMerge w:val="continue"/>
            <w:tcBorders>
              <w:tl2br w:val="nil"/>
              <w:tr2bl w:val="nil"/>
            </w:tcBorders>
            <w:shd w:val="clear" w:color="auto" w:fill="FFFFFF"/>
            <w:vAlign w:val="center"/>
          </w:tcPr>
          <w:p w14:paraId="4E7B25C9">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307" w:type="pct"/>
            <w:vMerge w:val="restart"/>
            <w:tcBorders>
              <w:tl2br w:val="nil"/>
              <w:tr2bl w:val="nil"/>
            </w:tcBorders>
            <w:shd w:val="clear" w:color="auto" w:fill="FFFFFF"/>
            <w:vAlign w:val="center"/>
          </w:tcPr>
          <w:p w14:paraId="63471C5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highlight w:val="none"/>
              </w:rPr>
            </w:pPr>
            <w:r>
              <w:rPr>
                <w:rFonts w:hint="eastAsia" w:ascii="宋体" w:hAnsi="宋体" w:eastAsia="宋体" w:cs="宋体"/>
                <w:color w:val="000000" w:themeColor="text1"/>
                <w:sz w:val="24"/>
                <w:szCs w:val="24"/>
                <w:highlight w:val="none"/>
              </w:rPr>
              <w:t>数据记录及管理检查（若有）</w:t>
            </w:r>
          </w:p>
        </w:tc>
        <w:tc>
          <w:tcPr>
            <w:tcW w:w="2540" w:type="pct"/>
            <w:tcBorders>
              <w:tl2br w:val="nil"/>
              <w:tr2bl w:val="nil"/>
            </w:tcBorders>
            <w:shd w:val="clear" w:color="auto" w:fill="FFFFFF"/>
            <w:vAlign w:val="center"/>
          </w:tcPr>
          <w:p w14:paraId="26B2B59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highlight w:val="none"/>
              </w:rPr>
            </w:pPr>
            <w:r>
              <w:rPr>
                <w:rFonts w:hint="eastAsia" w:ascii="宋体" w:hAnsi="宋体" w:eastAsia="宋体" w:cs="宋体"/>
                <w:color w:val="000000" w:themeColor="text1"/>
                <w:sz w:val="24"/>
                <w:szCs w:val="24"/>
                <w:highlight w:val="none"/>
              </w:rPr>
              <w:t>检查测量数据的记录、查询回放功能测试。</w:t>
            </w:r>
          </w:p>
        </w:tc>
      </w:tr>
      <w:tr w14:paraId="475AC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10" w:hRule="atLeast"/>
        </w:trPr>
        <w:tc>
          <w:tcPr>
            <w:tcW w:w="362" w:type="pct"/>
            <w:vMerge w:val="continue"/>
            <w:tcBorders>
              <w:tl2br w:val="nil"/>
              <w:tr2bl w:val="nil"/>
            </w:tcBorders>
            <w:shd w:val="clear" w:color="auto" w:fill="FFFFFF"/>
            <w:vAlign w:val="center"/>
          </w:tcPr>
          <w:p w14:paraId="364EABA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89" w:type="pct"/>
            <w:vMerge w:val="continue"/>
            <w:tcBorders>
              <w:tl2br w:val="nil"/>
              <w:tr2bl w:val="nil"/>
            </w:tcBorders>
            <w:shd w:val="clear" w:color="auto" w:fill="FFFFFF"/>
            <w:vAlign w:val="center"/>
          </w:tcPr>
          <w:p w14:paraId="180A5C5B">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307" w:type="pct"/>
            <w:vMerge w:val="continue"/>
            <w:tcBorders>
              <w:tl2br w:val="nil"/>
              <w:tr2bl w:val="nil"/>
            </w:tcBorders>
            <w:shd w:val="clear" w:color="auto" w:fill="FFFFFF"/>
            <w:vAlign w:val="center"/>
          </w:tcPr>
          <w:p w14:paraId="18E53FB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highlight w:val="none"/>
              </w:rPr>
            </w:pPr>
          </w:p>
        </w:tc>
        <w:tc>
          <w:tcPr>
            <w:tcW w:w="2540" w:type="pct"/>
            <w:tcBorders>
              <w:tl2br w:val="nil"/>
              <w:tr2bl w:val="nil"/>
            </w:tcBorders>
            <w:shd w:val="clear" w:color="auto" w:fill="FFFFFF"/>
            <w:vAlign w:val="center"/>
          </w:tcPr>
          <w:p w14:paraId="770523C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highlight w:val="none"/>
              </w:rPr>
            </w:pPr>
            <w:r>
              <w:rPr>
                <w:rFonts w:hint="eastAsia" w:ascii="宋体" w:hAnsi="宋体" w:eastAsia="宋体" w:cs="宋体"/>
                <w:color w:val="000000" w:themeColor="text1"/>
                <w:sz w:val="24"/>
                <w:szCs w:val="24"/>
                <w:highlight w:val="none"/>
              </w:rPr>
              <w:t>信号录音功能测试。</w:t>
            </w:r>
          </w:p>
        </w:tc>
      </w:tr>
      <w:tr w14:paraId="52BC7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62" w:type="pct"/>
            <w:vMerge w:val="continue"/>
            <w:tcBorders>
              <w:tl2br w:val="nil"/>
              <w:tr2bl w:val="nil"/>
            </w:tcBorders>
            <w:shd w:val="clear" w:color="auto" w:fill="FFFFFF"/>
            <w:vAlign w:val="center"/>
          </w:tcPr>
          <w:p w14:paraId="554F7BB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89" w:type="pct"/>
            <w:vMerge w:val="continue"/>
            <w:tcBorders>
              <w:tl2br w:val="nil"/>
              <w:tr2bl w:val="nil"/>
            </w:tcBorders>
            <w:shd w:val="clear" w:color="auto" w:fill="FFFFFF"/>
            <w:vAlign w:val="center"/>
          </w:tcPr>
          <w:p w14:paraId="5043C75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307" w:type="pct"/>
            <w:vMerge w:val="continue"/>
            <w:tcBorders>
              <w:tl2br w:val="nil"/>
              <w:tr2bl w:val="nil"/>
            </w:tcBorders>
            <w:shd w:val="clear" w:color="auto" w:fill="FFFFFF"/>
            <w:vAlign w:val="center"/>
          </w:tcPr>
          <w:p w14:paraId="60189D6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highlight w:val="none"/>
              </w:rPr>
            </w:pPr>
          </w:p>
        </w:tc>
        <w:tc>
          <w:tcPr>
            <w:tcW w:w="2540" w:type="pct"/>
            <w:tcBorders>
              <w:tl2br w:val="nil"/>
              <w:tr2bl w:val="nil"/>
            </w:tcBorders>
            <w:shd w:val="clear" w:color="auto" w:fill="FFFFFF"/>
            <w:vAlign w:val="center"/>
          </w:tcPr>
          <w:p w14:paraId="3A65F86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highlight w:val="none"/>
              </w:rPr>
            </w:pPr>
            <w:r>
              <w:rPr>
                <w:rFonts w:hint="eastAsia" w:ascii="宋体" w:hAnsi="宋体" w:eastAsia="宋体" w:cs="宋体"/>
                <w:color w:val="000000" w:themeColor="text1"/>
                <w:sz w:val="24"/>
                <w:szCs w:val="24"/>
                <w:highlight w:val="none"/>
              </w:rPr>
              <w:t>监测数据存储功能检查。</w:t>
            </w:r>
          </w:p>
        </w:tc>
      </w:tr>
      <w:tr w14:paraId="1619A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10" w:hRule="atLeast"/>
        </w:trPr>
        <w:tc>
          <w:tcPr>
            <w:tcW w:w="362" w:type="pct"/>
            <w:vMerge w:val="continue"/>
            <w:tcBorders>
              <w:tl2br w:val="nil"/>
              <w:tr2bl w:val="nil"/>
            </w:tcBorders>
            <w:shd w:val="clear" w:color="auto" w:fill="FFFFFF"/>
            <w:vAlign w:val="center"/>
          </w:tcPr>
          <w:p w14:paraId="1C7488B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89" w:type="pct"/>
            <w:vMerge w:val="continue"/>
            <w:tcBorders>
              <w:tl2br w:val="nil"/>
              <w:tr2bl w:val="nil"/>
            </w:tcBorders>
            <w:shd w:val="clear" w:color="auto" w:fill="FFFFFF"/>
            <w:vAlign w:val="center"/>
          </w:tcPr>
          <w:p w14:paraId="2176AA8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307" w:type="pct"/>
            <w:vMerge w:val="continue"/>
            <w:tcBorders>
              <w:tl2br w:val="nil"/>
              <w:tr2bl w:val="nil"/>
            </w:tcBorders>
            <w:shd w:val="clear" w:color="auto" w:fill="FFFFFF"/>
            <w:vAlign w:val="center"/>
          </w:tcPr>
          <w:p w14:paraId="2274153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highlight w:val="none"/>
              </w:rPr>
            </w:pPr>
          </w:p>
        </w:tc>
        <w:tc>
          <w:tcPr>
            <w:tcW w:w="2540" w:type="pct"/>
            <w:tcBorders>
              <w:tl2br w:val="nil"/>
              <w:tr2bl w:val="nil"/>
            </w:tcBorders>
            <w:shd w:val="clear" w:color="auto" w:fill="FFFFFF"/>
            <w:vAlign w:val="center"/>
          </w:tcPr>
          <w:p w14:paraId="00E3D72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highlight w:val="none"/>
              </w:rPr>
            </w:pPr>
            <w:r>
              <w:rPr>
                <w:rFonts w:hint="eastAsia" w:ascii="宋体" w:hAnsi="宋体" w:eastAsia="宋体" w:cs="宋体"/>
                <w:color w:val="000000" w:themeColor="text1"/>
                <w:sz w:val="24"/>
                <w:szCs w:val="24"/>
                <w:highlight w:val="none"/>
              </w:rPr>
              <w:t>月报功能检查。</w:t>
            </w:r>
          </w:p>
        </w:tc>
      </w:tr>
      <w:tr w14:paraId="1845C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c>
          <w:tcPr>
            <w:tcW w:w="362" w:type="pct"/>
            <w:vMerge w:val="restart"/>
            <w:tcBorders>
              <w:tl2br w:val="nil"/>
              <w:tr2bl w:val="nil"/>
            </w:tcBorders>
            <w:shd w:val="clear" w:color="auto" w:fill="FFFFFF"/>
            <w:vAlign w:val="center"/>
          </w:tcPr>
          <w:p w14:paraId="40DC6FA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5</w:t>
            </w:r>
          </w:p>
        </w:tc>
        <w:tc>
          <w:tcPr>
            <w:tcW w:w="789" w:type="pct"/>
            <w:vMerge w:val="restart"/>
            <w:tcBorders>
              <w:tl2br w:val="nil"/>
              <w:tr2bl w:val="nil"/>
            </w:tcBorders>
            <w:shd w:val="clear" w:color="auto" w:fill="FFFFFF"/>
            <w:vAlign w:val="center"/>
          </w:tcPr>
          <w:p w14:paraId="1DEA29F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控制系统</w:t>
            </w:r>
          </w:p>
        </w:tc>
        <w:tc>
          <w:tcPr>
            <w:tcW w:w="1307" w:type="pct"/>
            <w:tcBorders>
              <w:tl2br w:val="nil"/>
              <w:tr2bl w:val="nil"/>
            </w:tcBorders>
            <w:shd w:val="clear" w:color="auto" w:fill="FFFFFF"/>
            <w:vAlign w:val="center"/>
          </w:tcPr>
          <w:p w14:paraId="063D39F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控制电脑硬件、操作系统检查</w:t>
            </w:r>
          </w:p>
        </w:tc>
        <w:tc>
          <w:tcPr>
            <w:tcW w:w="2540" w:type="pct"/>
            <w:tcBorders>
              <w:tl2br w:val="nil"/>
              <w:tr2bl w:val="nil"/>
            </w:tcBorders>
            <w:shd w:val="clear" w:color="auto" w:fill="FFFFFF"/>
            <w:vAlign w:val="center"/>
          </w:tcPr>
          <w:p w14:paraId="6F4ECA3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控制电脑硬件、外观和操作系统正常。</w:t>
            </w:r>
          </w:p>
        </w:tc>
      </w:tr>
      <w:tr w14:paraId="4463F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3B7107E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89" w:type="pct"/>
            <w:vMerge w:val="continue"/>
            <w:tcBorders>
              <w:tl2br w:val="nil"/>
              <w:tr2bl w:val="nil"/>
            </w:tcBorders>
            <w:shd w:val="clear" w:color="auto" w:fill="FFFFFF"/>
            <w:vAlign w:val="center"/>
          </w:tcPr>
          <w:p w14:paraId="2CCEB6F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307" w:type="pct"/>
            <w:tcBorders>
              <w:tl2br w:val="nil"/>
              <w:tr2bl w:val="nil"/>
            </w:tcBorders>
            <w:shd w:val="clear" w:color="auto" w:fill="FFFFFF"/>
            <w:vAlign w:val="center"/>
          </w:tcPr>
          <w:p w14:paraId="44D291E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系统安全检查</w:t>
            </w:r>
          </w:p>
        </w:tc>
        <w:tc>
          <w:tcPr>
            <w:tcW w:w="2540" w:type="pct"/>
            <w:tcBorders>
              <w:tl2br w:val="nil"/>
              <w:tr2bl w:val="nil"/>
            </w:tcBorders>
            <w:shd w:val="clear" w:color="auto" w:fill="FFFFFF"/>
            <w:vAlign w:val="center"/>
          </w:tcPr>
          <w:p w14:paraId="00F13E0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对系统进行安全测试，对其存在的安全漏洞进行修补，防止病毒的侵入。</w:t>
            </w:r>
          </w:p>
        </w:tc>
      </w:tr>
      <w:tr w14:paraId="21C4F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7A48723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89" w:type="pct"/>
            <w:vMerge w:val="continue"/>
            <w:tcBorders>
              <w:tl2br w:val="nil"/>
              <w:tr2bl w:val="nil"/>
            </w:tcBorders>
            <w:shd w:val="clear" w:color="auto" w:fill="FFFFFF"/>
            <w:vAlign w:val="center"/>
          </w:tcPr>
          <w:p w14:paraId="6CCDF8E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307" w:type="pct"/>
            <w:tcBorders>
              <w:tl2br w:val="nil"/>
              <w:tr2bl w:val="nil"/>
            </w:tcBorders>
            <w:shd w:val="clear" w:color="auto" w:fill="FFFFFF"/>
            <w:vAlign w:val="center"/>
          </w:tcPr>
          <w:p w14:paraId="2F868BB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软件检查</w:t>
            </w:r>
          </w:p>
        </w:tc>
        <w:tc>
          <w:tcPr>
            <w:tcW w:w="2540" w:type="pct"/>
            <w:tcBorders>
              <w:tl2br w:val="nil"/>
              <w:tr2bl w:val="nil"/>
            </w:tcBorders>
            <w:shd w:val="clear" w:color="auto" w:fill="FFFFFF"/>
            <w:vAlign w:val="center"/>
          </w:tcPr>
          <w:p w14:paraId="285632F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确定控制系统内部软件工作是否正常，若异常及时对其进行故障判断解决。</w:t>
            </w:r>
          </w:p>
        </w:tc>
      </w:tr>
      <w:tr w14:paraId="3159B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 w:hRule="atLeast"/>
        </w:trPr>
        <w:tc>
          <w:tcPr>
            <w:tcW w:w="362" w:type="pct"/>
            <w:vMerge w:val="continue"/>
            <w:tcBorders>
              <w:tl2br w:val="nil"/>
              <w:tr2bl w:val="nil"/>
            </w:tcBorders>
            <w:shd w:val="clear" w:color="auto" w:fill="FFFFFF"/>
            <w:vAlign w:val="center"/>
          </w:tcPr>
          <w:p w14:paraId="503BC4E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89" w:type="pct"/>
            <w:vMerge w:val="continue"/>
            <w:tcBorders>
              <w:tl2br w:val="nil"/>
              <w:tr2bl w:val="nil"/>
            </w:tcBorders>
            <w:shd w:val="clear" w:color="auto" w:fill="FFFFFF"/>
            <w:vAlign w:val="center"/>
          </w:tcPr>
          <w:p w14:paraId="2819593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307" w:type="pct"/>
            <w:tcBorders>
              <w:tl2br w:val="nil"/>
              <w:tr2bl w:val="nil"/>
            </w:tcBorders>
            <w:shd w:val="clear" w:color="auto" w:fill="FFFFFF"/>
            <w:vAlign w:val="center"/>
          </w:tcPr>
          <w:p w14:paraId="6EEE23C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系统备份检查</w:t>
            </w:r>
          </w:p>
        </w:tc>
        <w:tc>
          <w:tcPr>
            <w:tcW w:w="2540" w:type="pct"/>
            <w:tcBorders>
              <w:tl2br w:val="nil"/>
              <w:tr2bl w:val="nil"/>
            </w:tcBorders>
            <w:shd w:val="clear" w:color="auto" w:fill="FFFFFF"/>
            <w:vAlign w:val="center"/>
          </w:tcPr>
          <w:p w14:paraId="0451607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对系统进行备份，以便在发生灾难性故障时能够及时有效的恢复系统。</w:t>
            </w:r>
          </w:p>
        </w:tc>
      </w:tr>
      <w:tr w14:paraId="33E17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2" w:type="pct"/>
            <w:vMerge w:val="restart"/>
            <w:tcBorders>
              <w:tl2br w:val="nil"/>
              <w:tr2bl w:val="nil"/>
            </w:tcBorders>
            <w:shd w:val="clear" w:color="auto" w:fill="FFFFFF"/>
            <w:vAlign w:val="center"/>
          </w:tcPr>
          <w:p w14:paraId="5A8B149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6</w:t>
            </w:r>
          </w:p>
        </w:tc>
        <w:tc>
          <w:tcPr>
            <w:tcW w:w="789" w:type="pct"/>
            <w:vMerge w:val="restart"/>
            <w:tcBorders>
              <w:tl2br w:val="nil"/>
              <w:tr2bl w:val="nil"/>
            </w:tcBorders>
            <w:shd w:val="clear" w:color="auto" w:fill="FFFFFF"/>
            <w:vAlign w:val="center"/>
          </w:tcPr>
          <w:p w14:paraId="227B578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网络连接</w:t>
            </w:r>
          </w:p>
        </w:tc>
        <w:tc>
          <w:tcPr>
            <w:tcW w:w="1307" w:type="pct"/>
            <w:tcBorders>
              <w:tl2br w:val="nil"/>
              <w:tr2bl w:val="nil"/>
            </w:tcBorders>
            <w:shd w:val="clear" w:color="auto" w:fill="FFFFFF"/>
            <w:vAlign w:val="center"/>
          </w:tcPr>
          <w:p w14:paraId="3C881A7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交换机硬件检查</w:t>
            </w:r>
          </w:p>
        </w:tc>
        <w:tc>
          <w:tcPr>
            <w:tcW w:w="2540" w:type="pct"/>
            <w:tcBorders>
              <w:tl2br w:val="nil"/>
              <w:tr2bl w:val="nil"/>
            </w:tcBorders>
            <w:shd w:val="clear" w:color="auto" w:fill="FFFFFF"/>
            <w:vAlign w:val="center"/>
          </w:tcPr>
          <w:p w14:paraId="6F49D22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对交换机进行硬件检查，确定其工作状态，及时发现并解决出现的硬件故障。</w:t>
            </w:r>
          </w:p>
        </w:tc>
      </w:tr>
      <w:tr w14:paraId="64342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2" w:type="pct"/>
            <w:vMerge w:val="continue"/>
            <w:tcBorders>
              <w:tl2br w:val="nil"/>
              <w:tr2bl w:val="nil"/>
            </w:tcBorders>
            <w:shd w:val="clear" w:color="auto" w:fill="FFFFFF"/>
            <w:vAlign w:val="center"/>
          </w:tcPr>
          <w:p w14:paraId="6A7914C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89" w:type="pct"/>
            <w:vMerge w:val="continue"/>
            <w:tcBorders>
              <w:tl2br w:val="nil"/>
              <w:tr2bl w:val="nil"/>
            </w:tcBorders>
            <w:shd w:val="clear" w:color="auto" w:fill="FFFFFF"/>
            <w:vAlign w:val="center"/>
          </w:tcPr>
          <w:p w14:paraId="507D10A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307" w:type="pct"/>
            <w:tcBorders>
              <w:tl2br w:val="nil"/>
              <w:tr2bl w:val="nil"/>
            </w:tcBorders>
            <w:shd w:val="clear" w:color="auto" w:fill="FFFFFF"/>
            <w:vAlign w:val="center"/>
          </w:tcPr>
          <w:p w14:paraId="22EF7FF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交换机连通性检查</w:t>
            </w:r>
          </w:p>
        </w:tc>
        <w:tc>
          <w:tcPr>
            <w:tcW w:w="2540" w:type="pct"/>
            <w:tcBorders>
              <w:tl2br w:val="nil"/>
              <w:tr2bl w:val="nil"/>
            </w:tcBorders>
            <w:shd w:val="clear" w:color="auto" w:fill="FFFFFF"/>
            <w:vAlign w:val="center"/>
          </w:tcPr>
          <w:p w14:paraId="565AA1F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对交换机进行数据包交换测试。确定其各端口数据交换的联通性。</w:t>
            </w:r>
          </w:p>
        </w:tc>
      </w:tr>
      <w:tr w14:paraId="7719B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restart"/>
            <w:tcBorders>
              <w:tl2br w:val="nil"/>
              <w:tr2bl w:val="nil"/>
            </w:tcBorders>
            <w:shd w:val="clear" w:color="auto" w:fill="FFFFFF"/>
            <w:vAlign w:val="center"/>
          </w:tcPr>
          <w:p w14:paraId="0A444A2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7</w:t>
            </w:r>
          </w:p>
        </w:tc>
        <w:tc>
          <w:tcPr>
            <w:tcW w:w="789" w:type="pct"/>
            <w:vMerge w:val="restart"/>
            <w:tcBorders>
              <w:tl2br w:val="nil"/>
              <w:tr2bl w:val="nil"/>
            </w:tcBorders>
            <w:shd w:val="clear" w:color="auto" w:fill="FFFFFF"/>
            <w:vAlign w:val="center"/>
          </w:tcPr>
          <w:p w14:paraId="222B8BA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电源系统</w:t>
            </w:r>
          </w:p>
        </w:tc>
        <w:tc>
          <w:tcPr>
            <w:tcW w:w="1307" w:type="pct"/>
            <w:vMerge w:val="restart"/>
            <w:tcBorders>
              <w:tl2br w:val="nil"/>
              <w:tr2bl w:val="nil"/>
            </w:tcBorders>
            <w:shd w:val="clear" w:color="auto" w:fill="FFFFFF"/>
            <w:vAlign w:val="center"/>
          </w:tcPr>
          <w:p w14:paraId="46ACAB0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电源管理模块检查</w:t>
            </w:r>
          </w:p>
        </w:tc>
        <w:tc>
          <w:tcPr>
            <w:tcW w:w="2540" w:type="pct"/>
            <w:tcBorders>
              <w:tl2br w:val="nil"/>
              <w:tr2bl w:val="nil"/>
            </w:tcBorders>
            <w:shd w:val="clear" w:color="auto" w:fill="FFFFFF"/>
            <w:vAlign w:val="center"/>
          </w:tcPr>
          <w:p w14:paraId="4790DE2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车载充电方式。</w:t>
            </w:r>
          </w:p>
        </w:tc>
      </w:tr>
      <w:tr w14:paraId="37D56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24B69916">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89" w:type="pct"/>
            <w:vMerge w:val="continue"/>
            <w:tcBorders>
              <w:tl2br w:val="nil"/>
              <w:tr2bl w:val="nil"/>
            </w:tcBorders>
            <w:shd w:val="clear" w:color="auto" w:fill="FFFFFF"/>
            <w:vAlign w:val="center"/>
          </w:tcPr>
          <w:p w14:paraId="7A71556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307" w:type="pct"/>
            <w:vMerge w:val="continue"/>
            <w:tcBorders>
              <w:tl2br w:val="nil"/>
              <w:tr2bl w:val="nil"/>
            </w:tcBorders>
            <w:shd w:val="clear" w:color="auto" w:fill="FFFFFF"/>
            <w:vAlign w:val="center"/>
          </w:tcPr>
          <w:p w14:paraId="0BEC187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2540" w:type="pct"/>
            <w:tcBorders>
              <w:tl2br w:val="nil"/>
              <w:tr2bl w:val="nil"/>
            </w:tcBorders>
            <w:shd w:val="clear" w:color="auto" w:fill="FFFFFF"/>
            <w:vAlign w:val="center"/>
          </w:tcPr>
          <w:p w14:paraId="014E7BF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市电充电方式。</w:t>
            </w:r>
          </w:p>
        </w:tc>
      </w:tr>
      <w:tr w14:paraId="70614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277FA44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89" w:type="pct"/>
            <w:vMerge w:val="continue"/>
            <w:tcBorders>
              <w:tl2br w:val="nil"/>
              <w:tr2bl w:val="nil"/>
            </w:tcBorders>
            <w:shd w:val="clear" w:color="auto" w:fill="FFFFFF"/>
            <w:vAlign w:val="center"/>
          </w:tcPr>
          <w:p w14:paraId="7390B87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307" w:type="pct"/>
            <w:vMerge w:val="restart"/>
            <w:tcBorders>
              <w:tl2br w:val="nil"/>
              <w:tr2bl w:val="nil"/>
            </w:tcBorders>
            <w:shd w:val="clear" w:color="auto" w:fill="FFFFFF"/>
            <w:vAlign w:val="center"/>
          </w:tcPr>
          <w:p w14:paraId="186F84B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电池状态检查</w:t>
            </w:r>
          </w:p>
        </w:tc>
        <w:tc>
          <w:tcPr>
            <w:tcW w:w="2540" w:type="pct"/>
            <w:tcBorders>
              <w:tl2br w:val="nil"/>
              <w:tr2bl w:val="nil"/>
            </w:tcBorders>
            <w:shd w:val="clear" w:color="auto" w:fill="FFFFFF"/>
            <w:vAlign w:val="center"/>
          </w:tcPr>
          <w:p w14:paraId="7521355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蓄电池是否能正常进行充、放电。</w:t>
            </w:r>
          </w:p>
        </w:tc>
      </w:tr>
      <w:tr w14:paraId="239BC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5EC1044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89" w:type="pct"/>
            <w:vMerge w:val="continue"/>
            <w:tcBorders>
              <w:tl2br w:val="nil"/>
              <w:tr2bl w:val="nil"/>
            </w:tcBorders>
            <w:shd w:val="clear" w:color="auto" w:fill="FFFFFF"/>
            <w:vAlign w:val="center"/>
          </w:tcPr>
          <w:p w14:paraId="3504866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307" w:type="pct"/>
            <w:vMerge w:val="continue"/>
            <w:tcBorders>
              <w:tl2br w:val="nil"/>
              <w:tr2bl w:val="nil"/>
            </w:tcBorders>
            <w:shd w:val="clear" w:color="auto" w:fill="FFFFFF"/>
            <w:vAlign w:val="center"/>
          </w:tcPr>
          <w:p w14:paraId="584FE67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2540" w:type="pct"/>
            <w:tcBorders>
              <w:tl2br w:val="nil"/>
              <w:tr2bl w:val="nil"/>
            </w:tcBorders>
            <w:shd w:val="clear" w:color="auto" w:fill="FFFFFF"/>
            <w:vAlign w:val="center"/>
          </w:tcPr>
          <w:p w14:paraId="73A366A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蓄电池连接处有无松动、腐蚀现象。</w:t>
            </w:r>
          </w:p>
        </w:tc>
      </w:tr>
      <w:tr w14:paraId="48634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7DAECC5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89" w:type="pct"/>
            <w:vMerge w:val="continue"/>
            <w:tcBorders>
              <w:tl2br w:val="nil"/>
              <w:tr2bl w:val="nil"/>
            </w:tcBorders>
            <w:shd w:val="clear" w:color="auto" w:fill="FFFFFF"/>
            <w:vAlign w:val="center"/>
          </w:tcPr>
          <w:p w14:paraId="1FA6215B">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307" w:type="pct"/>
            <w:vMerge w:val="continue"/>
            <w:tcBorders>
              <w:tl2br w:val="nil"/>
              <w:tr2bl w:val="nil"/>
            </w:tcBorders>
            <w:shd w:val="clear" w:color="auto" w:fill="FFFFFF"/>
            <w:vAlign w:val="center"/>
          </w:tcPr>
          <w:p w14:paraId="4AB514C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2540" w:type="pct"/>
            <w:tcBorders>
              <w:tl2br w:val="nil"/>
              <w:tr2bl w:val="nil"/>
            </w:tcBorders>
            <w:shd w:val="clear" w:color="auto" w:fill="FFFFFF"/>
            <w:vAlign w:val="center"/>
          </w:tcPr>
          <w:p w14:paraId="2F8745D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蓄电池外观是否完好、无外壳变形和渗漏。</w:t>
            </w:r>
          </w:p>
        </w:tc>
      </w:tr>
      <w:tr w14:paraId="3021D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4B1B4447">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89" w:type="pct"/>
            <w:vMerge w:val="continue"/>
            <w:tcBorders>
              <w:tl2br w:val="nil"/>
              <w:tr2bl w:val="nil"/>
            </w:tcBorders>
            <w:shd w:val="clear" w:color="auto" w:fill="FFFFFF"/>
            <w:vAlign w:val="center"/>
          </w:tcPr>
          <w:p w14:paraId="1A1336D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307" w:type="pct"/>
            <w:vMerge w:val="continue"/>
            <w:tcBorders>
              <w:tl2br w:val="nil"/>
              <w:tr2bl w:val="nil"/>
            </w:tcBorders>
            <w:shd w:val="clear" w:color="auto" w:fill="FFFFFF"/>
            <w:vAlign w:val="center"/>
          </w:tcPr>
          <w:p w14:paraId="65FB464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2540" w:type="pct"/>
            <w:tcBorders>
              <w:tl2br w:val="nil"/>
              <w:tr2bl w:val="nil"/>
            </w:tcBorders>
            <w:shd w:val="clear" w:color="auto" w:fill="FFFFFF"/>
            <w:vAlign w:val="center"/>
          </w:tcPr>
          <w:p w14:paraId="515FBAF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蓄电池的极柱、安全阀周围是否有酸雾溢出。</w:t>
            </w:r>
          </w:p>
        </w:tc>
      </w:tr>
      <w:tr w14:paraId="5E117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4CD9D00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89" w:type="pct"/>
            <w:vMerge w:val="continue"/>
            <w:tcBorders>
              <w:tl2br w:val="nil"/>
              <w:tr2bl w:val="nil"/>
            </w:tcBorders>
            <w:shd w:val="clear" w:color="auto" w:fill="FFFFFF"/>
            <w:vAlign w:val="center"/>
          </w:tcPr>
          <w:p w14:paraId="76FD348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307" w:type="pct"/>
            <w:tcBorders>
              <w:tl2br w:val="nil"/>
              <w:tr2bl w:val="nil"/>
            </w:tcBorders>
            <w:shd w:val="clear" w:color="auto" w:fill="FFFFFF"/>
            <w:vAlign w:val="center"/>
          </w:tcPr>
          <w:p w14:paraId="267E086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供电电压测量</w:t>
            </w:r>
          </w:p>
        </w:tc>
        <w:tc>
          <w:tcPr>
            <w:tcW w:w="2540" w:type="pct"/>
            <w:tcBorders>
              <w:tl2br w:val="nil"/>
              <w:tr2bl w:val="nil"/>
            </w:tcBorders>
            <w:shd w:val="clear" w:color="auto" w:fill="FFFFFF"/>
            <w:vAlign w:val="center"/>
          </w:tcPr>
          <w:p w14:paraId="5446461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分别测量市电电压，稳压电源输出电压、UPS输入输出电压、蓄电池组电压，必要时测量蓄电池单体电压。</w:t>
            </w:r>
          </w:p>
        </w:tc>
      </w:tr>
      <w:tr w14:paraId="41CF4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c>
          <w:tcPr>
            <w:tcW w:w="362" w:type="pct"/>
            <w:vMerge w:val="restart"/>
            <w:tcBorders>
              <w:tl2br w:val="nil"/>
              <w:tr2bl w:val="nil"/>
            </w:tcBorders>
            <w:shd w:val="clear" w:color="auto" w:fill="FFFFFF"/>
            <w:vAlign w:val="center"/>
          </w:tcPr>
          <w:p w14:paraId="43A9C93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8</w:t>
            </w:r>
          </w:p>
        </w:tc>
        <w:tc>
          <w:tcPr>
            <w:tcW w:w="789" w:type="pct"/>
            <w:vMerge w:val="restart"/>
            <w:tcBorders>
              <w:tl2br w:val="nil"/>
              <w:tr2bl w:val="nil"/>
            </w:tcBorders>
            <w:shd w:val="clear" w:color="auto" w:fill="FFFFFF"/>
            <w:vAlign w:val="center"/>
          </w:tcPr>
          <w:p w14:paraId="118658B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设备连接</w:t>
            </w:r>
          </w:p>
        </w:tc>
        <w:tc>
          <w:tcPr>
            <w:tcW w:w="1307" w:type="pct"/>
            <w:tcBorders>
              <w:tl2br w:val="nil"/>
              <w:tr2bl w:val="nil"/>
            </w:tcBorders>
            <w:shd w:val="clear" w:color="auto" w:fill="FFFFFF"/>
            <w:vAlign w:val="center"/>
          </w:tcPr>
          <w:p w14:paraId="11A430D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电源连接线检查</w:t>
            </w:r>
          </w:p>
        </w:tc>
        <w:tc>
          <w:tcPr>
            <w:tcW w:w="2540" w:type="pct"/>
            <w:tcBorders>
              <w:tl2br w:val="nil"/>
              <w:tr2bl w:val="nil"/>
            </w:tcBorders>
            <w:shd w:val="clear" w:color="auto" w:fill="FFFFFF"/>
            <w:vAlign w:val="center"/>
          </w:tcPr>
          <w:p w14:paraId="59480FB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设备电源连接线连接固定正常。</w:t>
            </w:r>
          </w:p>
        </w:tc>
      </w:tr>
      <w:tr w14:paraId="59478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77DCE45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89" w:type="pct"/>
            <w:vMerge w:val="continue"/>
            <w:tcBorders>
              <w:tl2br w:val="nil"/>
              <w:tr2bl w:val="nil"/>
            </w:tcBorders>
            <w:shd w:val="clear" w:color="auto" w:fill="FFFFFF"/>
            <w:vAlign w:val="center"/>
          </w:tcPr>
          <w:p w14:paraId="06C0401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307" w:type="pct"/>
            <w:tcBorders>
              <w:tl2br w:val="nil"/>
              <w:tr2bl w:val="nil"/>
            </w:tcBorders>
            <w:shd w:val="clear" w:color="auto" w:fill="FFFFFF"/>
            <w:vAlign w:val="center"/>
          </w:tcPr>
          <w:p w14:paraId="59CAA6A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数据连接线检查</w:t>
            </w:r>
          </w:p>
        </w:tc>
        <w:tc>
          <w:tcPr>
            <w:tcW w:w="2540" w:type="pct"/>
            <w:tcBorders>
              <w:tl2br w:val="nil"/>
              <w:tr2bl w:val="nil"/>
            </w:tcBorders>
            <w:shd w:val="clear" w:color="auto" w:fill="FFFFFF"/>
            <w:vAlign w:val="center"/>
          </w:tcPr>
          <w:p w14:paraId="1C4C931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设备数据连接线连接固定正常。</w:t>
            </w:r>
          </w:p>
        </w:tc>
      </w:tr>
      <w:tr w14:paraId="581FE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14:paraId="660EBDF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89" w:type="pct"/>
            <w:vMerge w:val="continue"/>
            <w:tcBorders>
              <w:tl2br w:val="nil"/>
              <w:tr2bl w:val="nil"/>
            </w:tcBorders>
            <w:shd w:val="clear" w:color="auto" w:fill="FFFFFF"/>
            <w:vAlign w:val="center"/>
          </w:tcPr>
          <w:p w14:paraId="7A8F35E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307" w:type="pct"/>
            <w:tcBorders>
              <w:tl2br w:val="nil"/>
              <w:tr2bl w:val="nil"/>
            </w:tcBorders>
            <w:shd w:val="clear" w:color="auto" w:fill="FFFFFF"/>
            <w:vAlign w:val="center"/>
          </w:tcPr>
          <w:p w14:paraId="7184A0F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射频线检查</w:t>
            </w:r>
          </w:p>
        </w:tc>
        <w:tc>
          <w:tcPr>
            <w:tcW w:w="2540" w:type="pct"/>
            <w:tcBorders>
              <w:tl2br w:val="nil"/>
              <w:tr2bl w:val="nil"/>
            </w:tcBorders>
            <w:shd w:val="clear" w:color="auto" w:fill="FFFFFF"/>
            <w:vAlign w:val="center"/>
          </w:tcPr>
          <w:p w14:paraId="36944B5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天馈射频连接线连接固定正常。</w:t>
            </w:r>
          </w:p>
        </w:tc>
      </w:tr>
      <w:tr w14:paraId="54A48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c>
          <w:tcPr>
            <w:tcW w:w="362" w:type="pct"/>
            <w:vMerge w:val="restart"/>
            <w:tcBorders>
              <w:tl2br w:val="nil"/>
              <w:tr2bl w:val="nil"/>
            </w:tcBorders>
            <w:shd w:val="clear" w:color="auto" w:fill="FFFFFF"/>
            <w:vAlign w:val="center"/>
          </w:tcPr>
          <w:p w14:paraId="4F01129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color w:val="000000" w:themeColor="text1"/>
              </w:rPr>
            </w:pPr>
            <w:r>
              <w:rPr>
                <w:rFonts w:hint="eastAsia" w:ascii="宋体" w:hAnsi="宋体" w:eastAsia="宋体" w:cs="宋体"/>
                <w:color w:val="000000" w:themeColor="text1"/>
                <w:sz w:val="24"/>
                <w:szCs w:val="24"/>
              </w:rPr>
              <w:t>9</w:t>
            </w:r>
          </w:p>
        </w:tc>
        <w:tc>
          <w:tcPr>
            <w:tcW w:w="789" w:type="pct"/>
            <w:vMerge w:val="restart"/>
            <w:tcBorders>
              <w:tl2br w:val="nil"/>
              <w:tr2bl w:val="nil"/>
            </w:tcBorders>
            <w:shd w:val="clear" w:color="auto" w:fill="FFFFFF"/>
            <w:vAlign w:val="center"/>
          </w:tcPr>
          <w:p w14:paraId="7474BA1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视频图像监视系统（若有）</w:t>
            </w:r>
          </w:p>
        </w:tc>
        <w:tc>
          <w:tcPr>
            <w:tcW w:w="1307" w:type="pct"/>
            <w:tcBorders>
              <w:tl2br w:val="nil"/>
              <w:tr2bl w:val="nil"/>
            </w:tcBorders>
            <w:shd w:val="clear" w:color="auto" w:fill="FFFFFF"/>
            <w:vAlign w:val="center"/>
          </w:tcPr>
          <w:p w14:paraId="2DA5AA0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视频服务器功能检查</w:t>
            </w:r>
          </w:p>
        </w:tc>
        <w:tc>
          <w:tcPr>
            <w:tcW w:w="2540" w:type="pct"/>
            <w:tcBorders>
              <w:tl2br w:val="nil"/>
              <w:tr2bl w:val="nil"/>
            </w:tcBorders>
            <w:shd w:val="clear" w:color="auto" w:fill="FFFFFF"/>
            <w:vAlign w:val="center"/>
          </w:tcPr>
          <w:p w14:paraId="2083F15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设备基本状态检查。</w:t>
            </w:r>
          </w:p>
        </w:tc>
      </w:tr>
      <w:tr w14:paraId="0A9CF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5" w:hRule="atLeast"/>
        </w:trPr>
        <w:tc>
          <w:tcPr>
            <w:tcW w:w="362" w:type="pct"/>
            <w:vMerge w:val="continue"/>
            <w:tcBorders>
              <w:tl2br w:val="nil"/>
              <w:tr2bl w:val="nil"/>
            </w:tcBorders>
            <w:shd w:val="clear" w:color="auto" w:fill="FFFFFF"/>
            <w:vAlign w:val="center"/>
          </w:tcPr>
          <w:p w14:paraId="4229CD1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89" w:type="pct"/>
            <w:vMerge w:val="continue"/>
            <w:tcBorders>
              <w:tl2br w:val="nil"/>
              <w:tr2bl w:val="nil"/>
            </w:tcBorders>
            <w:shd w:val="clear" w:color="auto" w:fill="FFFFFF"/>
            <w:vAlign w:val="center"/>
          </w:tcPr>
          <w:p w14:paraId="0347F1F9">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307" w:type="pct"/>
            <w:vMerge w:val="restart"/>
            <w:tcBorders>
              <w:tl2br w:val="nil"/>
              <w:tr2bl w:val="nil"/>
            </w:tcBorders>
            <w:shd w:val="clear" w:color="auto" w:fill="FFFFFF"/>
            <w:vAlign w:val="center"/>
          </w:tcPr>
          <w:p w14:paraId="64F1224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摄像机&amp;云台功能检查</w:t>
            </w:r>
          </w:p>
        </w:tc>
        <w:tc>
          <w:tcPr>
            <w:tcW w:w="2540" w:type="pct"/>
            <w:tcBorders>
              <w:tl2br w:val="nil"/>
              <w:tr2bl w:val="nil"/>
            </w:tcBorders>
            <w:shd w:val="clear" w:color="auto" w:fill="FFFFFF"/>
            <w:vAlign w:val="center"/>
          </w:tcPr>
          <w:p w14:paraId="739E9EC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设备基本状态检查。</w:t>
            </w:r>
          </w:p>
        </w:tc>
      </w:tr>
      <w:tr w14:paraId="75872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362" w:type="pct"/>
            <w:vMerge w:val="continue"/>
            <w:tcBorders>
              <w:tl2br w:val="nil"/>
              <w:tr2bl w:val="nil"/>
            </w:tcBorders>
            <w:shd w:val="clear" w:color="auto" w:fill="FFFFFF"/>
            <w:vAlign w:val="center"/>
          </w:tcPr>
          <w:p w14:paraId="1D06F285">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89" w:type="pct"/>
            <w:vMerge w:val="continue"/>
            <w:tcBorders>
              <w:tl2br w:val="nil"/>
              <w:tr2bl w:val="nil"/>
            </w:tcBorders>
            <w:shd w:val="clear" w:color="auto" w:fill="FFFFFF"/>
            <w:vAlign w:val="center"/>
          </w:tcPr>
          <w:p w14:paraId="3CEC2031">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307" w:type="pct"/>
            <w:vMerge w:val="continue"/>
            <w:tcBorders>
              <w:tl2br w:val="nil"/>
              <w:tr2bl w:val="nil"/>
            </w:tcBorders>
            <w:shd w:val="clear" w:color="auto" w:fill="FFFFFF"/>
            <w:vAlign w:val="center"/>
          </w:tcPr>
          <w:p w14:paraId="042C55DF">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2540" w:type="pct"/>
            <w:tcBorders>
              <w:tl2br w:val="nil"/>
              <w:tr2bl w:val="nil"/>
            </w:tcBorders>
            <w:shd w:val="clear" w:color="auto" w:fill="FFFFFF"/>
            <w:vAlign w:val="center"/>
          </w:tcPr>
          <w:p w14:paraId="67675C4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检查设备供电是否为长供电（UPS供电）。</w:t>
            </w:r>
          </w:p>
        </w:tc>
      </w:tr>
      <w:tr w14:paraId="3C0CE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362" w:type="pct"/>
            <w:vMerge w:val="continue"/>
            <w:tcBorders>
              <w:tl2br w:val="nil"/>
              <w:tr2bl w:val="nil"/>
            </w:tcBorders>
            <w:shd w:val="clear" w:color="auto" w:fill="FFFFFF"/>
            <w:vAlign w:val="center"/>
          </w:tcPr>
          <w:p w14:paraId="0A5E9942">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89" w:type="pct"/>
            <w:vMerge w:val="continue"/>
            <w:tcBorders>
              <w:tl2br w:val="nil"/>
              <w:tr2bl w:val="nil"/>
            </w:tcBorders>
            <w:shd w:val="clear" w:color="auto" w:fill="FFFFFF"/>
            <w:vAlign w:val="center"/>
          </w:tcPr>
          <w:p w14:paraId="1F08C56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307" w:type="pct"/>
            <w:vMerge w:val="continue"/>
            <w:tcBorders>
              <w:tl2br w:val="nil"/>
              <w:tr2bl w:val="nil"/>
            </w:tcBorders>
            <w:shd w:val="clear" w:color="auto" w:fill="FFFFFF"/>
            <w:vAlign w:val="center"/>
          </w:tcPr>
          <w:p w14:paraId="4EC8FBF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2540" w:type="pct"/>
            <w:tcBorders>
              <w:tl2br w:val="nil"/>
              <w:tr2bl w:val="nil"/>
            </w:tcBorders>
            <w:shd w:val="clear" w:color="auto" w:fill="FFFFFF"/>
            <w:vAlign w:val="center"/>
          </w:tcPr>
          <w:p w14:paraId="42E6552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监控图像测试（截图）。</w:t>
            </w:r>
          </w:p>
        </w:tc>
      </w:tr>
      <w:tr w14:paraId="7E57A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62" w:type="pct"/>
            <w:vMerge w:val="restart"/>
            <w:tcBorders>
              <w:tl2br w:val="nil"/>
              <w:tr2bl w:val="nil"/>
            </w:tcBorders>
            <w:shd w:val="clear" w:color="auto" w:fill="FFFFFF"/>
            <w:vAlign w:val="center"/>
          </w:tcPr>
          <w:p w14:paraId="235CB77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color w:val="000000" w:themeColor="text1"/>
                <w:lang w:eastAsia="zh-CN"/>
              </w:rPr>
            </w:pPr>
            <w:r>
              <w:rPr>
                <w:rFonts w:hint="eastAsia" w:ascii="宋体" w:hAnsi="宋体" w:eastAsia="宋体" w:cs="宋体"/>
                <w:color w:val="000000" w:themeColor="text1"/>
                <w:sz w:val="24"/>
                <w:szCs w:val="24"/>
              </w:rPr>
              <w:t>1</w:t>
            </w:r>
            <w:r>
              <w:rPr>
                <w:rFonts w:hint="eastAsia" w:ascii="宋体" w:hAnsi="宋体" w:eastAsia="宋体" w:cs="宋体"/>
                <w:color w:val="000000" w:themeColor="text1"/>
                <w:sz w:val="24"/>
                <w:szCs w:val="24"/>
                <w:lang w:val="en-US" w:eastAsia="zh-CN"/>
              </w:rPr>
              <w:t>0</w:t>
            </w:r>
          </w:p>
        </w:tc>
        <w:tc>
          <w:tcPr>
            <w:tcW w:w="789" w:type="pct"/>
            <w:vMerge w:val="restart"/>
            <w:tcBorders>
              <w:tl2br w:val="nil"/>
              <w:tr2bl w:val="nil"/>
            </w:tcBorders>
            <w:shd w:val="clear" w:color="auto" w:fill="FFFFFF"/>
            <w:vAlign w:val="center"/>
          </w:tcPr>
          <w:p w14:paraId="2567D15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移动监测车</w:t>
            </w:r>
          </w:p>
        </w:tc>
        <w:tc>
          <w:tcPr>
            <w:tcW w:w="1307" w:type="pct"/>
            <w:vMerge w:val="restart"/>
            <w:tcBorders>
              <w:tl2br w:val="nil"/>
              <w:tr2bl w:val="nil"/>
            </w:tcBorders>
            <w:shd w:val="clear" w:color="auto" w:fill="FFFFFF"/>
            <w:vAlign w:val="center"/>
          </w:tcPr>
          <w:p w14:paraId="515166A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车况检查</w:t>
            </w:r>
          </w:p>
        </w:tc>
        <w:tc>
          <w:tcPr>
            <w:tcW w:w="2540" w:type="pct"/>
            <w:tcBorders>
              <w:tl2br w:val="nil"/>
              <w:tr2bl w:val="nil"/>
            </w:tcBorders>
            <w:shd w:val="clear" w:color="auto" w:fill="FFFFFF"/>
            <w:vAlign w:val="center"/>
          </w:tcPr>
          <w:p w14:paraId="69A817F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对车辆外观、轮胎、灯光、转向、制动系统及各部分润滑油（脂）、燃油、冷却液、制动液等进行检查。</w:t>
            </w:r>
          </w:p>
        </w:tc>
      </w:tr>
      <w:tr w14:paraId="24589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14:paraId="29A771A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89" w:type="pct"/>
            <w:vMerge w:val="continue"/>
            <w:tcBorders>
              <w:tl2br w:val="nil"/>
              <w:tr2bl w:val="nil"/>
            </w:tcBorders>
            <w:shd w:val="clear" w:color="auto" w:fill="FFFFFF"/>
            <w:vAlign w:val="center"/>
          </w:tcPr>
          <w:p w14:paraId="44EA346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307" w:type="pct"/>
            <w:vMerge w:val="continue"/>
            <w:tcBorders>
              <w:tl2br w:val="nil"/>
              <w:tr2bl w:val="nil"/>
            </w:tcBorders>
            <w:shd w:val="clear" w:color="auto" w:fill="FFFFFF"/>
            <w:vAlign w:val="center"/>
          </w:tcPr>
          <w:p w14:paraId="7A324037">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2540" w:type="pct"/>
            <w:tcBorders>
              <w:tl2br w:val="nil"/>
              <w:tr2bl w:val="nil"/>
            </w:tcBorders>
            <w:shd w:val="clear" w:color="auto" w:fill="FFFFFF"/>
            <w:vAlign w:val="center"/>
          </w:tcPr>
          <w:p w14:paraId="609C841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保持监测车车内环境整洁，各监测设备周围禁止堆放杂物。</w:t>
            </w:r>
          </w:p>
        </w:tc>
      </w:tr>
      <w:tr w14:paraId="64CEE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14:paraId="3224FD0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89" w:type="pct"/>
            <w:vMerge w:val="continue"/>
            <w:tcBorders>
              <w:tl2br w:val="nil"/>
              <w:tr2bl w:val="nil"/>
            </w:tcBorders>
            <w:shd w:val="clear" w:color="auto" w:fill="FFFFFF"/>
            <w:vAlign w:val="center"/>
          </w:tcPr>
          <w:p w14:paraId="348CABB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307" w:type="pct"/>
            <w:vMerge w:val="continue"/>
            <w:tcBorders>
              <w:tl2br w:val="nil"/>
              <w:tr2bl w:val="nil"/>
            </w:tcBorders>
            <w:shd w:val="clear" w:color="auto" w:fill="FFFFFF"/>
            <w:vAlign w:val="center"/>
          </w:tcPr>
          <w:p w14:paraId="403F6EA8">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2540" w:type="pct"/>
            <w:tcBorders>
              <w:tl2br w:val="nil"/>
              <w:tr2bl w:val="nil"/>
            </w:tcBorders>
            <w:shd w:val="clear" w:color="auto" w:fill="FFFFFF"/>
            <w:vAlign w:val="center"/>
          </w:tcPr>
          <w:p w14:paraId="159A373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保持车内通风、干燥、环境良好。</w:t>
            </w:r>
          </w:p>
        </w:tc>
      </w:tr>
      <w:tr w14:paraId="0BFC3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14:paraId="728176E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89" w:type="pct"/>
            <w:vMerge w:val="continue"/>
            <w:tcBorders>
              <w:tl2br w:val="nil"/>
              <w:tr2bl w:val="nil"/>
            </w:tcBorders>
            <w:shd w:val="clear" w:color="auto" w:fill="FFFFFF"/>
            <w:vAlign w:val="center"/>
          </w:tcPr>
          <w:p w14:paraId="1F64E0A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307" w:type="pct"/>
            <w:vMerge w:val="restart"/>
            <w:tcBorders>
              <w:tl2br w:val="nil"/>
              <w:tr2bl w:val="nil"/>
            </w:tcBorders>
            <w:shd w:val="clear" w:color="auto" w:fill="FFFFFF"/>
            <w:vAlign w:val="center"/>
          </w:tcPr>
          <w:p w14:paraId="64ADB1C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车载设备检查</w:t>
            </w:r>
          </w:p>
        </w:tc>
        <w:tc>
          <w:tcPr>
            <w:tcW w:w="2540" w:type="pct"/>
            <w:tcBorders>
              <w:tl2br w:val="nil"/>
              <w:tr2bl w:val="nil"/>
            </w:tcBorders>
            <w:shd w:val="clear" w:color="auto" w:fill="FFFFFF"/>
            <w:vAlign w:val="center"/>
          </w:tcPr>
          <w:p w14:paraId="46F2DE1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清理设备积灰，定期通电，检查车内各设备运行是否正常。</w:t>
            </w:r>
          </w:p>
        </w:tc>
      </w:tr>
      <w:tr w14:paraId="34E5B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14:paraId="49ADEC3D">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89" w:type="pct"/>
            <w:vMerge w:val="continue"/>
            <w:tcBorders>
              <w:tl2br w:val="nil"/>
              <w:tr2bl w:val="nil"/>
            </w:tcBorders>
            <w:shd w:val="clear" w:color="auto" w:fill="FFFFFF"/>
            <w:vAlign w:val="center"/>
          </w:tcPr>
          <w:p w14:paraId="30A252B6">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307" w:type="pct"/>
            <w:vMerge w:val="continue"/>
            <w:tcBorders>
              <w:tl2br w:val="nil"/>
              <w:tr2bl w:val="nil"/>
            </w:tcBorders>
            <w:shd w:val="clear" w:color="auto" w:fill="FFFFFF"/>
            <w:vAlign w:val="center"/>
          </w:tcPr>
          <w:p w14:paraId="26D189D0">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2540" w:type="pct"/>
            <w:tcBorders>
              <w:tl2br w:val="nil"/>
              <w:tr2bl w:val="nil"/>
            </w:tcBorders>
            <w:shd w:val="clear" w:color="auto" w:fill="FFFFFF"/>
            <w:vAlign w:val="center"/>
          </w:tcPr>
          <w:p w14:paraId="20A0980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车载消防设备检查，如检查灭火系统维护情况，检查灭火器是否过期或压力不足等。</w:t>
            </w:r>
          </w:p>
        </w:tc>
      </w:tr>
      <w:tr w14:paraId="6887F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14:paraId="728F7283">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89" w:type="pct"/>
            <w:vMerge w:val="continue"/>
            <w:tcBorders>
              <w:tl2br w:val="nil"/>
              <w:tr2bl w:val="nil"/>
            </w:tcBorders>
            <w:shd w:val="clear" w:color="auto" w:fill="FFFFFF"/>
            <w:vAlign w:val="center"/>
          </w:tcPr>
          <w:p w14:paraId="21196456">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307" w:type="pct"/>
            <w:vMerge w:val="continue"/>
            <w:tcBorders>
              <w:tl2br w:val="nil"/>
              <w:tr2bl w:val="nil"/>
            </w:tcBorders>
            <w:shd w:val="clear" w:color="auto" w:fill="FFFFFF"/>
            <w:vAlign w:val="center"/>
          </w:tcPr>
          <w:p w14:paraId="52CB0E9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2540" w:type="pct"/>
            <w:tcBorders>
              <w:tl2br w:val="nil"/>
              <w:tr2bl w:val="nil"/>
            </w:tcBorders>
            <w:shd w:val="clear" w:color="auto" w:fill="FFFFFF"/>
            <w:vAlign w:val="center"/>
          </w:tcPr>
          <w:p w14:paraId="35625C6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检查机柜散热风扇运行情况，检查机柜及设备紧固性。</w:t>
            </w:r>
          </w:p>
        </w:tc>
      </w:tr>
      <w:tr w14:paraId="5CCCB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5" w:hRule="atLeast"/>
        </w:trPr>
        <w:tc>
          <w:tcPr>
            <w:tcW w:w="362" w:type="pct"/>
            <w:vMerge w:val="continue"/>
            <w:tcBorders>
              <w:tl2br w:val="nil"/>
              <w:tr2bl w:val="nil"/>
            </w:tcBorders>
            <w:shd w:val="clear" w:color="auto" w:fill="FFFFFF"/>
            <w:vAlign w:val="center"/>
          </w:tcPr>
          <w:p w14:paraId="1CF232C7">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89" w:type="pct"/>
            <w:vMerge w:val="continue"/>
            <w:tcBorders>
              <w:tl2br w:val="nil"/>
              <w:tr2bl w:val="nil"/>
            </w:tcBorders>
            <w:shd w:val="clear" w:color="auto" w:fill="FFFFFF"/>
            <w:vAlign w:val="center"/>
          </w:tcPr>
          <w:p w14:paraId="2627356A">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307" w:type="pct"/>
            <w:tcBorders>
              <w:tl2br w:val="nil"/>
              <w:tr2bl w:val="nil"/>
            </w:tcBorders>
            <w:shd w:val="clear" w:color="auto" w:fill="FFFFFF"/>
            <w:vAlign w:val="center"/>
          </w:tcPr>
          <w:p w14:paraId="359203A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车辆行驶检查</w:t>
            </w:r>
          </w:p>
        </w:tc>
        <w:tc>
          <w:tcPr>
            <w:tcW w:w="2540" w:type="pct"/>
            <w:tcBorders>
              <w:tl2br w:val="nil"/>
              <w:tr2bl w:val="nil"/>
            </w:tcBorders>
            <w:shd w:val="clear" w:color="auto" w:fill="FFFFFF"/>
            <w:vAlign w:val="center"/>
          </w:tcPr>
          <w:p w14:paraId="487DAB3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检查车辆机柜防震效果是否正常。</w:t>
            </w:r>
          </w:p>
        </w:tc>
      </w:tr>
      <w:tr w14:paraId="39CB1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5" w:hRule="atLeast"/>
        </w:trPr>
        <w:tc>
          <w:tcPr>
            <w:tcW w:w="362" w:type="pct"/>
            <w:vMerge w:val="continue"/>
            <w:tcBorders>
              <w:tl2br w:val="nil"/>
              <w:tr2bl w:val="nil"/>
            </w:tcBorders>
            <w:shd w:val="clear" w:color="auto" w:fill="FFFFFF"/>
            <w:vAlign w:val="center"/>
          </w:tcPr>
          <w:p w14:paraId="2294438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89" w:type="pct"/>
            <w:vMerge w:val="continue"/>
            <w:tcBorders>
              <w:tl2br w:val="nil"/>
              <w:tr2bl w:val="nil"/>
            </w:tcBorders>
            <w:shd w:val="clear" w:color="auto" w:fill="FFFFFF"/>
            <w:vAlign w:val="center"/>
          </w:tcPr>
          <w:p w14:paraId="70F6312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307" w:type="pct"/>
            <w:vMerge w:val="restart"/>
            <w:tcBorders>
              <w:tl2br w:val="nil"/>
              <w:tr2bl w:val="nil"/>
            </w:tcBorders>
            <w:shd w:val="clear" w:color="auto" w:fill="FFFFFF"/>
            <w:vAlign w:val="center"/>
          </w:tcPr>
          <w:p w14:paraId="76EC8F0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车库检查</w:t>
            </w:r>
          </w:p>
        </w:tc>
        <w:tc>
          <w:tcPr>
            <w:tcW w:w="2540" w:type="pct"/>
            <w:tcBorders>
              <w:tl2br w:val="nil"/>
              <w:tr2bl w:val="nil"/>
            </w:tcBorders>
            <w:shd w:val="clear" w:color="auto" w:fill="FFFFFF"/>
            <w:vAlign w:val="center"/>
          </w:tcPr>
          <w:p w14:paraId="413BB9C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监测车应配有专用车库，检查车库内的市电插座。</w:t>
            </w:r>
          </w:p>
        </w:tc>
      </w:tr>
      <w:tr w14:paraId="5463F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5" w:hRule="atLeast"/>
        </w:trPr>
        <w:tc>
          <w:tcPr>
            <w:tcW w:w="362" w:type="pct"/>
            <w:vMerge w:val="continue"/>
            <w:tcBorders>
              <w:tl2br w:val="nil"/>
              <w:tr2bl w:val="nil"/>
            </w:tcBorders>
            <w:shd w:val="clear" w:color="auto" w:fill="FFFFFF"/>
            <w:vAlign w:val="center"/>
          </w:tcPr>
          <w:p w14:paraId="73D16F1E">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789" w:type="pct"/>
            <w:vMerge w:val="continue"/>
            <w:tcBorders>
              <w:tl2br w:val="nil"/>
              <w:tr2bl w:val="nil"/>
            </w:tcBorders>
            <w:shd w:val="clear" w:color="auto" w:fill="FFFFFF"/>
            <w:vAlign w:val="center"/>
          </w:tcPr>
          <w:p w14:paraId="71E70C8C">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1307" w:type="pct"/>
            <w:vMerge w:val="continue"/>
            <w:tcBorders>
              <w:tl2br w:val="nil"/>
              <w:tr2bl w:val="nil"/>
            </w:tcBorders>
            <w:shd w:val="clear" w:color="auto" w:fill="FFFFFF"/>
            <w:vAlign w:val="center"/>
          </w:tcPr>
          <w:p w14:paraId="5CA77B94">
            <w:pPr>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color w:val="000000" w:themeColor="text1"/>
                <w:sz w:val="24"/>
                <w:szCs w:val="24"/>
              </w:rPr>
            </w:pPr>
          </w:p>
        </w:tc>
        <w:tc>
          <w:tcPr>
            <w:tcW w:w="2540" w:type="pct"/>
            <w:tcBorders>
              <w:tl2br w:val="nil"/>
              <w:tr2bl w:val="nil"/>
            </w:tcBorders>
            <w:shd w:val="clear" w:color="auto" w:fill="FFFFFF"/>
            <w:vAlign w:val="center"/>
          </w:tcPr>
          <w:p w14:paraId="409D298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color w:val="000000" w:themeColor="text1"/>
              </w:rPr>
            </w:pPr>
            <w:r>
              <w:rPr>
                <w:rFonts w:hint="eastAsia" w:ascii="宋体" w:hAnsi="宋体" w:eastAsia="宋体" w:cs="宋体"/>
                <w:color w:val="000000" w:themeColor="text1"/>
                <w:sz w:val="24"/>
                <w:szCs w:val="24"/>
              </w:rPr>
              <w:t>检查车库内不得存放无关杂物，保持车库整洁。</w:t>
            </w:r>
          </w:p>
        </w:tc>
      </w:tr>
    </w:tbl>
    <w:p w14:paraId="1825D08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outlineLvl w:val="5"/>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rPr>
        <w:t>（</w:t>
      </w:r>
      <w:r>
        <w:rPr>
          <w:rFonts w:hint="eastAsia" w:ascii="宋体" w:hAnsi="宋体" w:eastAsia="宋体" w:cs="宋体"/>
          <w:color w:val="000000" w:themeColor="text1"/>
          <w:sz w:val="24"/>
          <w:szCs w:val="24"/>
          <w:lang w:val="en-US" w:eastAsia="zh-CN"/>
        </w:rPr>
        <w:t>3</w:t>
      </w:r>
      <w:r>
        <w:rPr>
          <w:rFonts w:hint="eastAsia" w:ascii="宋体" w:hAnsi="宋体" w:eastAsia="宋体" w:cs="宋体"/>
          <w:color w:val="000000" w:themeColor="text1"/>
          <w:sz w:val="24"/>
          <w:szCs w:val="24"/>
        </w:rPr>
        <w:t>）</w:t>
      </w:r>
      <w:r>
        <w:rPr>
          <w:rFonts w:hint="eastAsia" w:ascii="宋体" w:hAnsi="宋体" w:eastAsia="宋体" w:cs="宋体"/>
          <w:color w:val="000000" w:themeColor="text1"/>
          <w:sz w:val="24"/>
          <w:szCs w:val="24"/>
          <w:lang w:eastAsia="zh-CN"/>
        </w:rPr>
        <w:t>便携式监测设备</w:t>
      </w:r>
    </w:p>
    <w:tbl>
      <w:tblPr>
        <w:tblStyle w:val="10"/>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0" w:type="dxa"/>
          <w:bottom w:w="0" w:type="dxa"/>
          <w:right w:w="0" w:type="dxa"/>
        </w:tblCellMar>
      </w:tblPr>
      <w:tblGrid>
        <w:gridCol w:w="603"/>
        <w:gridCol w:w="1372"/>
        <w:gridCol w:w="2205"/>
        <w:gridCol w:w="4331"/>
      </w:tblGrid>
      <w:tr w14:paraId="4C3C76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2D49FA">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序</w:t>
            </w:r>
          </w:p>
          <w:p w14:paraId="23D2889B">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号</w:t>
            </w:r>
          </w:p>
        </w:tc>
        <w:tc>
          <w:tcPr>
            <w:tcW w:w="806" w:type="pct"/>
            <w:tcBorders>
              <w:top w:val="single" w:color="000000" w:sz="4" w:space="0"/>
              <w:left w:val="nil"/>
              <w:bottom w:val="single" w:color="000000" w:sz="4" w:space="0"/>
              <w:right w:val="single" w:color="000000" w:sz="4" w:space="0"/>
            </w:tcBorders>
            <w:shd w:val="clear" w:color="auto" w:fill="FFFFFF"/>
            <w:vAlign w:val="center"/>
          </w:tcPr>
          <w:p w14:paraId="2481F051">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巡检设备</w:t>
            </w:r>
          </w:p>
        </w:tc>
        <w:tc>
          <w:tcPr>
            <w:tcW w:w="1295" w:type="pct"/>
            <w:tcBorders>
              <w:top w:val="single" w:color="000000" w:sz="4" w:space="0"/>
              <w:left w:val="nil"/>
              <w:bottom w:val="single" w:color="000000" w:sz="4" w:space="0"/>
              <w:right w:val="single" w:color="000000" w:sz="4" w:space="0"/>
            </w:tcBorders>
            <w:shd w:val="clear" w:color="auto" w:fill="FFFFFF"/>
            <w:vAlign w:val="center"/>
          </w:tcPr>
          <w:p w14:paraId="41A41809">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巡检项目</w:t>
            </w:r>
          </w:p>
        </w:tc>
        <w:tc>
          <w:tcPr>
            <w:tcW w:w="2543" w:type="pct"/>
            <w:tcBorders>
              <w:top w:val="single" w:color="000000" w:sz="4" w:space="0"/>
              <w:left w:val="nil"/>
              <w:bottom w:val="single" w:color="000000" w:sz="4" w:space="0"/>
              <w:right w:val="single" w:color="000000" w:sz="4" w:space="0"/>
            </w:tcBorders>
            <w:shd w:val="clear" w:color="auto" w:fill="FFFFFF"/>
            <w:vAlign w:val="center"/>
          </w:tcPr>
          <w:p w14:paraId="18C30E36">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巡检要求</w:t>
            </w:r>
          </w:p>
        </w:tc>
      </w:tr>
      <w:tr w14:paraId="63AFE8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54" w:type="pct"/>
            <w:vMerge w:val="restart"/>
            <w:tcBorders>
              <w:top w:val="nil"/>
              <w:left w:val="single" w:color="000000" w:sz="4" w:space="0"/>
              <w:bottom w:val="single" w:color="000000" w:sz="4" w:space="0"/>
              <w:right w:val="single" w:color="000000" w:sz="4" w:space="0"/>
            </w:tcBorders>
            <w:shd w:val="clear" w:color="auto" w:fill="FFFFFF"/>
            <w:vAlign w:val="center"/>
          </w:tcPr>
          <w:p w14:paraId="2D1CD7C1">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1</w:t>
            </w:r>
          </w:p>
        </w:tc>
        <w:tc>
          <w:tcPr>
            <w:tcW w:w="806" w:type="pct"/>
            <w:vMerge w:val="restart"/>
            <w:tcBorders>
              <w:top w:val="nil"/>
              <w:left w:val="nil"/>
              <w:bottom w:val="single" w:color="000000" w:sz="4" w:space="0"/>
              <w:right w:val="single" w:color="000000" w:sz="4" w:space="0"/>
            </w:tcBorders>
            <w:shd w:val="clear" w:color="auto" w:fill="FFFFFF"/>
            <w:vAlign w:val="center"/>
          </w:tcPr>
          <w:p w14:paraId="16E83186">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接收机</w:t>
            </w:r>
          </w:p>
        </w:tc>
        <w:tc>
          <w:tcPr>
            <w:tcW w:w="1295" w:type="pct"/>
            <w:vMerge w:val="restart"/>
            <w:tcBorders>
              <w:top w:val="nil"/>
              <w:left w:val="nil"/>
              <w:bottom w:val="single" w:color="000000" w:sz="4" w:space="0"/>
              <w:right w:val="single" w:color="000000" w:sz="4" w:space="0"/>
            </w:tcBorders>
            <w:shd w:val="clear" w:color="auto" w:fill="FFFFFF"/>
            <w:vAlign w:val="center"/>
          </w:tcPr>
          <w:p w14:paraId="10753370">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接收机功能性检查</w:t>
            </w:r>
          </w:p>
        </w:tc>
        <w:tc>
          <w:tcPr>
            <w:tcW w:w="2543" w:type="pct"/>
            <w:tcBorders>
              <w:top w:val="nil"/>
              <w:left w:val="nil"/>
              <w:bottom w:val="single" w:color="000000" w:sz="4" w:space="0"/>
              <w:right w:val="single" w:color="000000" w:sz="4" w:space="0"/>
            </w:tcBorders>
            <w:shd w:val="clear" w:color="auto" w:fill="FFFFFF"/>
            <w:vAlign w:val="center"/>
          </w:tcPr>
          <w:p w14:paraId="17639E74">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设备外观检查，连接线检查整理。</w:t>
            </w:r>
          </w:p>
        </w:tc>
      </w:tr>
      <w:tr w14:paraId="52CCCE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54" w:type="pct"/>
            <w:vMerge w:val="continue"/>
            <w:tcBorders>
              <w:top w:val="nil"/>
              <w:left w:val="single" w:color="000000" w:sz="4" w:space="0"/>
              <w:bottom w:val="single" w:color="000000" w:sz="4" w:space="0"/>
              <w:right w:val="single" w:color="000000" w:sz="4" w:space="0"/>
            </w:tcBorders>
            <w:vAlign w:val="center"/>
          </w:tcPr>
          <w:p w14:paraId="7622570C">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p>
        </w:tc>
        <w:tc>
          <w:tcPr>
            <w:tcW w:w="806" w:type="pct"/>
            <w:vMerge w:val="continue"/>
            <w:tcBorders>
              <w:top w:val="nil"/>
              <w:left w:val="nil"/>
              <w:bottom w:val="single" w:color="000000" w:sz="4" w:space="0"/>
              <w:right w:val="single" w:color="000000" w:sz="4" w:space="0"/>
            </w:tcBorders>
            <w:vAlign w:val="center"/>
          </w:tcPr>
          <w:p w14:paraId="4B0A3E42">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p>
        </w:tc>
        <w:tc>
          <w:tcPr>
            <w:tcW w:w="1295" w:type="pct"/>
            <w:vMerge w:val="continue"/>
            <w:tcBorders>
              <w:top w:val="nil"/>
              <w:left w:val="nil"/>
              <w:bottom w:val="single" w:color="000000" w:sz="4" w:space="0"/>
              <w:right w:val="single" w:color="000000" w:sz="4" w:space="0"/>
            </w:tcBorders>
            <w:vAlign w:val="center"/>
          </w:tcPr>
          <w:p w14:paraId="14EC45B0">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p>
        </w:tc>
        <w:tc>
          <w:tcPr>
            <w:tcW w:w="2543" w:type="pct"/>
            <w:tcBorders>
              <w:top w:val="nil"/>
              <w:left w:val="nil"/>
              <w:bottom w:val="single" w:color="000000" w:sz="4" w:space="0"/>
              <w:right w:val="single" w:color="000000" w:sz="4" w:space="0"/>
            </w:tcBorders>
            <w:shd w:val="clear" w:color="auto" w:fill="FFFFFF"/>
            <w:vAlign w:val="center"/>
          </w:tcPr>
          <w:p w14:paraId="6FF21BE6">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设备开机自检是否正常。</w:t>
            </w:r>
          </w:p>
        </w:tc>
      </w:tr>
      <w:tr w14:paraId="2237C6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54" w:type="pct"/>
            <w:vMerge w:val="continue"/>
            <w:tcBorders>
              <w:top w:val="nil"/>
              <w:left w:val="single" w:color="000000" w:sz="4" w:space="0"/>
              <w:bottom w:val="single" w:color="000000" w:sz="4" w:space="0"/>
              <w:right w:val="single" w:color="000000" w:sz="4" w:space="0"/>
            </w:tcBorders>
            <w:vAlign w:val="center"/>
          </w:tcPr>
          <w:p w14:paraId="51D22436">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p>
        </w:tc>
        <w:tc>
          <w:tcPr>
            <w:tcW w:w="806" w:type="pct"/>
            <w:vMerge w:val="continue"/>
            <w:tcBorders>
              <w:top w:val="nil"/>
              <w:left w:val="nil"/>
              <w:bottom w:val="single" w:color="000000" w:sz="4" w:space="0"/>
              <w:right w:val="single" w:color="000000" w:sz="4" w:space="0"/>
            </w:tcBorders>
            <w:vAlign w:val="center"/>
          </w:tcPr>
          <w:p w14:paraId="46905517">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p>
        </w:tc>
        <w:tc>
          <w:tcPr>
            <w:tcW w:w="1295" w:type="pct"/>
            <w:vMerge w:val="continue"/>
            <w:tcBorders>
              <w:top w:val="nil"/>
              <w:left w:val="nil"/>
              <w:bottom w:val="single" w:color="000000" w:sz="4" w:space="0"/>
              <w:right w:val="single" w:color="000000" w:sz="4" w:space="0"/>
            </w:tcBorders>
            <w:vAlign w:val="center"/>
          </w:tcPr>
          <w:p w14:paraId="0044FDF6">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p>
        </w:tc>
        <w:tc>
          <w:tcPr>
            <w:tcW w:w="2543" w:type="pct"/>
            <w:tcBorders>
              <w:top w:val="nil"/>
              <w:left w:val="nil"/>
              <w:bottom w:val="single" w:color="000000" w:sz="4" w:space="0"/>
              <w:right w:val="single" w:color="000000" w:sz="4" w:space="0"/>
            </w:tcBorders>
            <w:shd w:val="clear" w:color="auto" w:fill="FFFFFF"/>
            <w:vAlign w:val="center"/>
          </w:tcPr>
          <w:p w14:paraId="37FCCEA3">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设备基本状态检查。</w:t>
            </w:r>
          </w:p>
        </w:tc>
      </w:tr>
      <w:tr w14:paraId="6311B4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54" w:type="pct"/>
            <w:vMerge w:val="continue"/>
            <w:tcBorders>
              <w:top w:val="nil"/>
              <w:left w:val="single" w:color="000000" w:sz="4" w:space="0"/>
              <w:bottom w:val="single" w:color="000000" w:sz="4" w:space="0"/>
              <w:right w:val="single" w:color="000000" w:sz="4" w:space="0"/>
            </w:tcBorders>
            <w:vAlign w:val="center"/>
          </w:tcPr>
          <w:p w14:paraId="7203F7E5">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p>
        </w:tc>
        <w:tc>
          <w:tcPr>
            <w:tcW w:w="806" w:type="pct"/>
            <w:vMerge w:val="continue"/>
            <w:tcBorders>
              <w:top w:val="nil"/>
              <w:left w:val="nil"/>
              <w:bottom w:val="single" w:color="000000" w:sz="4" w:space="0"/>
              <w:right w:val="single" w:color="000000" w:sz="4" w:space="0"/>
            </w:tcBorders>
            <w:vAlign w:val="center"/>
          </w:tcPr>
          <w:p w14:paraId="3843B589">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p>
        </w:tc>
        <w:tc>
          <w:tcPr>
            <w:tcW w:w="1295" w:type="pct"/>
            <w:vMerge w:val="continue"/>
            <w:tcBorders>
              <w:top w:val="nil"/>
              <w:left w:val="nil"/>
              <w:bottom w:val="single" w:color="000000" w:sz="4" w:space="0"/>
              <w:right w:val="single" w:color="000000" w:sz="4" w:space="0"/>
            </w:tcBorders>
            <w:vAlign w:val="center"/>
          </w:tcPr>
          <w:p w14:paraId="707706E8">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p>
        </w:tc>
        <w:tc>
          <w:tcPr>
            <w:tcW w:w="2543" w:type="pct"/>
            <w:tcBorders>
              <w:top w:val="nil"/>
              <w:left w:val="nil"/>
              <w:bottom w:val="single" w:color="000000" w:sz="4" w:space="0"/>
              <w:right w:val="single" w:color="000000" w:sz="4" w:space="0"/>
            </w:tcBorders>
            <w:shd w:val="clear" w:color="auto" w:fill="FFFFFF"/>
            <w:vAlign w:val="center"/>
          </w:tcPr>
          <w:p w14:paraId="16737C3B">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接收机性能检查。</w:t>
            </w:r>
          </w:p>
        </w:tc>
      </w:tr>
      <w:tr w14:paraId="1CB3CC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54" w:type="pct"/>
            <w:vMerge w:val="continue"/>
            <w:tcBorders>
              <w:top w:val="nil"/>
              <w:left w:val="single" w:color="000000" w:sz="4" w:space="0"/>
              <w:bottom w:val="single" w:color="000000" w:sz="4" w:space="0"/>
              <w:right w:val="single" w:color="000000" w:sz="4" w:space="0"/>
            </w:tcBorders>
            <w:vAlign w:val="center"/>
          </w:tcPr>
          <w:p w14:paraId="73CC2BCC">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p>
        </w:tc>
        <w:tc>
          <w:tcPr>
            <w:tcW w:w="806" w:type="pct"/>
            <w:vMerge w:val="continue"/>
            <w:tcBorders>
              <w:top w:val="nil"/>
              <w:left w:val="nil"/>
              <w:bottom w:val="single" w:color="000000" w:sz="4" w:space="0"/>
              <w:right w:val="single" w:color="000000" w:sz="4" w:space="0"/>
            </w:tcBorders>
            <w:vAlign w:val="center"/>
          </w:tcPr>
          <w:p w14:paraId="1307E1E5">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p>
        </w:tc>
        <w:tc>
          <w:tcPr>
            <w:tcW w:w="1295" w:type="pct"/>
            <w:vMerge w:val="continue"/>
            <w:tcBorders>
              <w:top w:val="nil"/>
              <w:left w:val="nil"/>
              <w:bottom w:val="single" w:color="000000" w:sz="4" w:space="0"/>
              <w:right w:val="single" w:color="000000" w:sz="4" w:space="0"/>
            </w:tcBorders>
            <w:vAlign w:val="center"/>
          </w:tcPr>
          <w:p w14:paraId="68377281">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p>
        </w:tc>
        <w:tc>
          <w:tcPr>
            <w:tcW w:w="2543" w:type="pct"/>
            <w:tcBorders>
              <w:top w:val="nil"/>
              <w:left w:val="nil"/>
              <w:bottom w:val="single" w:color="000000" w:sz="4" w:space="0"/>
              <w:right w:val="single" w:color="000000" w:sz="4" w:space="0"/>
            </w:tcBorders>
            <w:shd w:val="clear" w:color="auto" w:fill="FFFFFF"/>
            <w:vAlign w:val="center"/>
          </w:tcPr>
          <w:p w14:paraId="268C53F1">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电池是否能正常进行充、放电。</w:t>
            </w:r>
          </w:p>
        </w:tc>
      </w:tr>
    </w:tbl>
    <w:p w14:paraId="5A4C342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outlineLvl w:val="5"/>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rPr>
        <w:t>（</w:t>
      </w:r>
      <w:r>
        <w:rPr>
          <w:rFonts w:hint="eastAsia" w:ascii="宋体" w:hAnsi="宋体" w:eastAsia="宋体" w:cs="宋体"/>
          <w:color w:val="000000" w:themeColor="text1"/>
          <w:sz w:val="24"/>
          <w:szCs w:val="24"/>
          <w:lang w:val="en-US" w:eastAsia="zh-CN"/>
        </w:rPr>
        <w:t>4</w:t>
      </w:r>
      <w:r>
        <w:rPr>
          <w:rFonts w:hint="eastAsia" w:ascii="宋体" w:hAnsi="宋体" w:eastAsia="宋体" w:cs="宋体"/>
          <w:color w:val="000000" w:themeColor="text1"/>
          <w:sz w:val="24"/>
          <w:szCs w:val="24"/>
        </w:rPr>
        <w:t>）</w:t>
      </w:r>
      <w:r>
        <w:rPr>
          <w:rFonts w:hint="eastAsia" w:ascii="宋体" w:hAnsi="宋体" w:eastAsia="宋体" w:cs="宋体"/>
          <w:color w:val="000000" w:themeColor="text1"/>
          <w:sz w:val="24"/>
          <w:szCs w:val="24"/>
          <w:lang w:eastAsia="zh-CN"/>
        </w:rPr>
        <w:t>无线电控制中心</w:t>
      </w:r>
    </w:p>
    <w:tbl>
      <w:tblPr>
        <w:tblStyle w:val="10"/>
        <w:tblW w:w="5004"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0" w:type="dxa"/>
          <w:bottom w:w="0" w:type="dxa"/>
          <w:right w:w="0" w:type="dxa"/>
        </w:tblCellMar>
      </w:tblPr>
      <w:tblGrid>
        <w:gridCol w:w="658"/>
        <w:gridCol w:w="1183"/>
        <w:gridCol w:w="1541"/>
        <w:gridCol w:w="5139"/>
      </w:tblGrid>
      <w:tr w14:paraId="3ECB9F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F1F15E">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序号</w:t>
            </w:r>
          </w:p>
        </w:tc>
        <w:tc>
          <w:tcPr>
            <w:tcW w:w="694" w:type="pct"/>
            <w:tcBorders>
              <w:top w:val="single" w:color="000000" w:sz="4" w:space="0"/>
              <w:left w:val="nil"/>
              <w:bottom w:val="single" w:color="000000" w:sz="4" w:space="0"/>
              <w:right w:val="single" w:color="000000" w:sz="4" w:space="0"/>
            </w:tcBorders>
            <w:shd w:val="clear" w:color="auto" w:fill="FFFFFF"/>
            <w:vAlign w:val="center"/>
          </w:tcPr>
          <w:p w14:paraId="519F06B5">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巡检设备</w:t>
            </w:r>
          </w:p>
        </w:tc>
        <w:tc>
          <w:tcPr>
            <w:tcW w:w="904" w:type="pct"/>
            <w:tcBorders>
              <w:top w:val="single" w:color="000000" w:sz="4" w:space="0"/>
              <w:left w:val="nil"/>
              <w:bottom w:val="single" w:color="000000" w:sz="4" w:space="0"/>
              <w:right w:val="single" w:color="000000" w:sz="4" w:space="0"/>
            </w:tcBorders>
            <w:shd w:val="clear" w:color="auto" w:fill="FFFFFF"/>
            <w:vAlign w:val="center"/>
          </w:tcPr>
          <w:p w14:paraId="714628AD">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巡检项目</w:t>
            </w:r>
          </w:p>
        </w:tc>
        <w:tc>
          <w:tcPr>
            <w:tcW w:w="3014" w:type="pct"/>
            <w:tcBorders>
              <w:top w:val="single" w:color="000000" w:sz="4" w:space="0"/>
              <w:left w:val="nil"/>
              <w:bottom w:val="single" w:color="000000" w:sz="4" w:space="0"/>
              <w:right w:val="single" w:color="000000" w:sz="4" w:space="0"/>
            </w:tcBorders>
            <w:shd w:val="clear" w:color="auto" w:fill="FFFFFF"/>
            <w:vAlign w:val="center"/>
          </w:tcPr>
          <w:p w14:paraId="5000DC5B">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巡检要求</w:t>
            </w:r>
          </w:p>
        </w:tc>
      </w:tr>
      <w:tr w14:paraId="22ED0E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restart"/>
            <w:tcBorders>
              <w:top w:val="nil"/>
              <w:left w:val="single" w:color="000000" w:sz="4" w:space="0"/>
              <w:bottom w:val="single" w:color="000000" w:sz="4" w:space="0"/>
              <w:right w:val="single" w:color="000000" w:sz="4" w:space="0"/>
            </w:tcBorders>
            <w:shd w:val="clear" w:color="auto" w:fill="FFFFFF"/>
            <w:vAlign w:val="center"/>
          </w:tcPr>
          <w:p w14:paraId="0CF73B60">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1</w:t>
            </w:r>
          </w:p>
        </w:tc>
        <w:tc>
          <w:tcPr>
            <w:tcW w:w="694" w:type="pct"/>
            <w:vMerge w:val="restart"/>
            <w:tcBorders>
              <w:top w:val="nil"/>
              <w:left w:val="nil"/>
              <w:bottom w:val="single" w:color="000000" w:sz="4" w:space="0"/>
              <w:right w:val="single" w:color="000000" w:sz="4" w:space="0"/>
            </w:tcBorders>
            <w:shd w:val="clear" w:color="auto" w:fill="FFFFFF"/>
            <w:vAlign w:val="center"/>
          </w:tcPr>
          <w:p w14:paraId="65E0220D">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控制系统</w:t>
            </w:r>
          </w:p>
        </w:tc>
        <w:tc>
          <w:tcPr>
            <w:tcW w:w="904" w:type="pct"/>
            <w:tcBorders>
              <w:top w:val="nil"/>
              <w:left w:val="nil"/>
              <w:bottom w:val="single" w:color="000000" w:sz="4" w:space="0"/>
              <w:right w:val="single" w:color="000000" w:sz="4" w:space="0"/>
            </w:tcBorders>
            <w:shd w:val="clear" w:color="auto" w:fill="FFFFFF"/>
            <w:vAlign w:val="center"/>
          </w:tcPr>
          <w:p w14:paraId="6247139C">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控制端硬件、操作系统检查</w:t>
            </w:r>
          </w:p>
        </w:tc>
        <w:tc>
          <w:tcPr>
            <w:tcW w:w="3014" w:type="pct"/>
            <w:tcBorders>
              <w:top w:val="nil"/>
              <w:left w:val="nil"/>
              <w:bottom w:val="single" w:color="000000" w:sz="4" w:space="0"/>
              <w:right w:val="single" w:color="000000" w:sz="4" w:space="0"/>
            </w:tcBorders>
            <w:shd w:val="clear" w:color="auto" w:fill="FFFFFF"/>
            <w:vAlign w:val="center"/>
          </w:tcPr>
          <w:p w14:paraId="3811B357">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控制电脑和服务期的硬件、外观和操作系统正常。</w:t>
            </w:r>
          </w:p>
        </w:tc>
      </w:tr>
      <w:tr w14:paraId="77669D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3107BEE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61A25B3F">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6A3B2943">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系统安全检查</w:t>
            </w:r>
          </w:p>
        </w:tc>
        <w:tc>
          <w:tcPr>
            <w:tcW w:w="3014" w:type="pct"/>
            <w:tcBorders>
              <w:top w:val="nil"/>
              <w:left w:val="nil"/>
              <w:bottom w:val="single" w:color="000000" w:sz="4" w:space="0"/>
              <w:right w:val="single" w:color="000000" w:sz="4" w:space="0"/>
            </w:tcBorders>
            <w:shd w:val="clear" w:color="auto" w:fill="FFFFFF"/>
            <w:vAlign w:val="center"/>
          </w:tcPr>
          <w:p w14:paraId="49822A4C">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对系统进行安全测试，对其存在的安全漏洞进行修补，防止病毒的侵入。</w:t>
            </w:r>
          </w:p>
        </w:tc>
      </w:tr>
      <w:tr w14:paraId="3EBC7C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7AB79D5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0A824579">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78B55203">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软件检查</w:t>
            </w:r>
          </w:p>
        </w:tc>
        <w:tc>
          <w:tcPr>
            <w:tcW w:w="3014" w:type="pct"/>
            <w:tcBorders>
              <w:top w:val="nil"/>
              <w:left w:val="nil"/>
              <w:bottom w:val="single" w:color="000000" w:sz="4" w:space="0"/>
              <w:right w:val="single" w:color="000000" w:sz="4" w:space="0"/>
            </w:tcBorders>
            <w:shd w:val="clear" w:color="auto" w:fill="FFFFFF"/>
            <w:vAlign w:val="center"/>
          </w:tcPr>
          <w:p w14:paraId="45E7329E">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确定控制系统内部软件工作是否正常，若异常及时对其进行故障判断解决。</w:t>
            </w:r>
          </w:p>
        </w:tc>
      </w:tr>
      <w:tr w14:paraId="25412C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00F081D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561A8BDA">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3421C1BC">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系统备份检查</w:t>
            </w:r>
          </w:p>
        </w:tc>
        <w:tc>
          <w:tcPr>
            <w:tcW w:w="3014" w:type="pct"/>
            <w:tcBorders>
              <w:top w:val="nil"/>
              <w:left w:val="nil"/>
              <w:bottom w:val="single" w:color="000000" w:sz="4" w:space="0"/>
              <w:right w:val="single" w:color="000000" w:sz="4" w:space="0"/>
            </w:tcBorders>
            <w:shd w:val="clear" w:color="auto" w:fill="FFFFFF"/>
            <w:vAlign w:val="center"/>
          </w:tcPr>
          <w:p w14:paraId="21BFD0C1">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对系统进行备份，以便在发生灾难性故障时能够及时有效的恢复系统。</w:t>
            </w:r>
          </w:p>
        </w:tc>
      </w:tr>
      <w:tr w14:paraId="18C234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restart"/>
            <w:tcBorders>
              <w:top w:val="nil"/>
              <w:left w:val="single" w:color="000000" w:sz="4" w:space="0"/>
              <w:bottom w:val="single" w:color="000000" w:sz="4" w:space="0"/>
              <w:right w:val="single" w:color="000000" w:sz="4" w:space="0"/>
            </w:tcBorders>
            <w:shd w:val="clear" w:color="auto" w:fill="FFFFFF"/>
            <w:vAlign w:val="center"/>
          </w:tcPr>
          <w:p w14:paraId="13EFDEB4">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2</w:t>
            </w:r>
          </w:p>
        </w:tc>
        <w:tc>
          <w:tcPr>
            <w:tcW w:w="694" w:type="pct"/>
            <w:vMerge w:val="restart"/>
            <w:tcBorders>
              <w:top w:val="nil"/>
              <w:left w:val="nil"/>
              <w:bottom w:val="single" w:color="000000" w:sz="4" w:space="0"/>
              <w:right w:val="single" w:color="000000" w:sz="4" w:space="0"/>
            </w:tcBorders>
            <w:shd w:val="clear" w:color="auto" w:fill="FFFFFF"/>
            <w:vAlign w:val="center"/>
          </w:tcPr>
          <w:p w14:paraId="2395E342">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网络连接</w:t>
            </w:r>
          </w:p>
        </w:tc>
        <w:tc>
          <w:tcPr>
            <w:tcW w:w="904" w:type="pct"/>
            <w:tcBorders>
              <w:top w:val="nil"/>
              <w:left w:val="nil"/>
              <w:bottom w:val="single" w:color="000000" w:sz="4" w:space="0"/>
              <w:right w:val="single" w:color="000000" w:sz="4" w:space="0"/>
            </w:tcBorders>
            <w:shd w:val="clear" w:color="auto" w:fill="FFFFFF"/>
            <w:vAlign w:val="center"/>
          </w:tcPr>
          <w:p w14:paraId="1BE0E178">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路由器硬件检查</w:t>
            </w:r>
          </w:p>
        </w:tc>
        <w:tc>
          <w:tcPr>
            <w:tcW w:w="3014" w:type="pct"/>
            <w:tcBorders>
              <w:top w:val="nil"/>
              <w:left w:val="nil"/>
              <w:bottom w:val="single" w:color="000000" w:sz="4" w:space="0"/>
              <w:right w:val="single" w:color="000000" w:sz="4" w:space="0"/>
            </w:tcBorders>
            <w:shd w:val="clear" w:color="auto" w:fill="FFFFFF"/>
            <w:vAlign w:val="center"/>
          </w:tcPr>
          <w:p w14:paraId="7BC4D2E0">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检查路由器硬件，根据具体的硬件环境确定其工作状态。</w:t>
            </w:r>
          </w:p>
        </w:tc>
      </w:tr>
      <w:tr w14:paraId="20BDAA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1E556CD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73418634">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52132BA2">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路由器连通性、安全性检查</w:t>
            </w:r>
          </w:p>
        </w:tc>
        <w:tc>
          <w:tcPr>
            <w:tcW w:w="3014" w:type="pct"/>
            <w:tcBorders>
              <w:top w:val="nil"/>
              <w:left w:val="nil"/>
              <w:bottom w:val="single" w:color="000000" w:sz="4" w:space="0"/>
              <w:right w:val="single" w:color="000000" w:sz="4" w:space="0"/>
            </w:tcBorders>
            <w:shd w:val="clear" w:color="auto" w:fill="FFFFFF"/>
            <w:vAlign w:val="center"/>
          </w:tcPr>
          <w:p w14:paraId="09D3EFF1">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对路由器进行网络联通性和安全测试，发现并对所发现的安全漏洞进行处理。</w:t>
            </w:r>
          </w:p>
        </w:tc>
      </w:tr>
      <w:tr w14:paraId="55BA30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2A5EBF1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794A2DDD">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70B174A4">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交换机硬件检查</w:t>
            </w:r>
          </w:p>
        </w:tc>
        <w:tc>
          <w:tcPr>
            <w:tcW w:w="3014" w:type="pct"/>
            <w:tcBorders>
              <w:top w:val="nil"/>
              <w:left w:val="nil"/>
              <w:bottom w:val="single" w:color="000000" w:sz="4" w:space="0"/>
              <w:right w:val="single" w:color="000000" w:sz="4" w:space="0"/>
            </w:tcBorders>
            <w:shd w:val="clear" w:color="auto" w:fill="FFFFFF"/>
            <w:vAlign w:val="center"/>
          </w:tcPr>
          <w:p w14:paraId="5BA3670F">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对交换机进行硬件检查，确定其工作状态，及时发现并解决出现的硬件故障。</w:t>
            </w:r>
          </w:p>
        </w:tc>
      </w:tr>
      <w:tr w14:paraId="755D64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410F211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73A148A7">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4C0078B4">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交换机联通性检查</w:t>
            </w:r>
          </w:p>
        </w:tc>
        <w:tc>
          <w:tcPr>
            <w:tcW w:w="3014" w:type="pct"/>
            <w:tcBorders>
              <w:top w:val="nil"/>
              <w:left w:val="nil"/>
              <w:bottom w:val="single" w:color="000000" w:sz="4" w:space="0"/>
              <w:right w:val="single" w:color="000000" w:sz="4" w:space="0"/>
            </w:tcBorders>
            <w:shd w:val="clear" w:color="auto" w:fill="FFFFFF"/>
            <w:vAlign w:val="center"/>
          </w:tcPr>
          <w:p w14:paraId="4D9ED6AB">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对交换机进行数据包交换测试。确定其各端口数据交换的联通性。</w:t>
            </w:r>
          </w:p>
        </w:tc>
      </w:tr>
      <w:tr w14:paraId="04E859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restart"/>
            <w:tcBorders>
              <w:top w:val="nil"/>
              <w:left w:val="single" w:color="000000" w:sz="4" w:space="0"/>
              <w:bottom w:val="single" w:color="000000" w:sz="4" w:space="0"/>
              <w:right w:val="single" w:color="000000" w:sz="4" w:space="0"/>
            </w:tcBorders>
            <w:shd w:val="clear" w:color="auto" w:fill="FFFFFF"/>
            <w:vAlign w:val="center"/>
          </w:tcPr>
          <w:p w14:paraId="2E820C68">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3</w:t>
            </w:r>
          </w:p>
        </w:tc>
        <w:tc>
          <w:tcPr>
            <w:tcW w:w="694" w:type="pct"/>
            <w:vMerge w:val="restart"/>
            <w:tcBorders>
              <w:top w:val="nil"/>
              <w:left w:val="nil"/>
              <w:bottom w:val="single" w:color="000000" w:sz="4" w:space="0"/>
              <w:right w:val="single" w:color="000000" w:sz="4" w:space="0"/>
            </w:tcBorders>
            <w:shd w:val="clear" w:color="auto" w:fill="FFFFFF"/>
            <w:vAlign w:val="center"/>
          </w:tcPr>
          <w:p w14:paraId="4884CDB9">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应用软件</w:t>
            </w:r>
          </w:p>
        </w:tc>
        <w:tc>
          <w:tcPr>
            <w:tcW w:w="904" w:type="pct"/>
            <w:tcBorders>
              <w:top w:val="nil"/>
              <w:left w:val="nil"/>
              <w:bottom w:val="single" w:color="000000" w:sz="4" w:space="0"/>
              <w:right w:val="single" w:color="000000" w:sz="4" w:space="0"/>
            </w:tcBorders>
            <w:shd w:val="clear" w:color="auto" w:fill="FFFFFF"/>
            <w:vAlign w:val="center"/>
          </w:tcPr>
          <w:p w14:paraId="14A3FF5F">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监测系统软件</w:t>
            </w:r>
          </w:p>
        </w:tc>
        <w:tc>
          <w:tcPr>
            <w:tcW w:w="3014" w:type="pct"/>
            <w:tcBorders>
              <w:top w:val="nil"/>
              <w:left w:val="nil"/>
              <w:bottom w:val="single" w:color="000000" w:sz="4" w:space="0"/>
              <w:right w:val="single" w:color="000000" w:sz="4" w:space="0"/>
            </w:tcBorders>
            <w:shd w:val="clear" w:color="auto" w:fill="FFFFFF"/>
            <w:vAlign w:val="center"/>
          </w:tcPr>
          <w:p w14:paraId="7820FAF7">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检查软件是否正常开启，能否正常控制接收机并分析、处理、保存监测数据。</w:t>
            </w:r>
          </w:p>
        </w:tc>
      </w:tr>
      <w:tr w14:paraId="4DB0D1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124D10F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2E2EADBF">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2C7569E7">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办公系统</w:t>
            </w:r>
          </w:p>
        </w:tc>
        <w:tc>
          <w:tcPr>
            <w:tcW w:w="3014" w:type="pct"/>
            <w:tcBorders>
              <w:top w:val="nil"/>
              <w:left w:val="nil"/>
              <w:bottom w:val="single" w:color="000000" w:sz="4" w:space="0"/>
              <w:right w:val="single" w:color="000000" w:sz="4" w:space="0"/>
            </w:tcBorders>
            <w:shd w:val="clear" w:color="auto" w:fill="FFFFFF"/>
            <w:vAlign w:val="center"/>
          </w:tcPr>
          <w:p w14:paraId="5E5A98C6">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检查是否正常工作。</w:t>
            </w:r>
          </w:p>
        </w:tc>
      </w:tr>
      <w:tr w14:paraId="6E1BAE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5965B44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61349CFD">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5FDC14B1">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信息安全防护软件</w:t>
            </w:r>
          </w:p>
        </w:tc>
        <w:tc>
          <w:tcPr>
            <w:tcW w:w="3014" w:type="pct"/>
            <w:tcBorders>
              <w:top w:val="nil"/>
              <w:left w:val="nil"/>
              <w:bottom w:val="single" w:color="000000" w:sz="4" w:space="0"/>
              <w:right w:val="single" w:color="000000" w:sz="4" w:space="0"/>
            </w:tcBorders>
            <w:shd w:val="clear" w:color="auto" w:fill="FFFFFF"/>
            <w:vAlign w:val="center"/>
          </w:tcPr>
          <w:p w14:paraId="61D2653B">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检查是否安装并开启信息安全防护软件。</w:t>
            </w:r>
          </w:p>
        </w:tc>
      </w:tr>
      <w:tr w14:paraId="2F1A64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5E33CA8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570E7480">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0F0D5801">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视频会议系统软件</w:t>
            </w:r>
          </w:p>
        </w:tc>
        <w:tc>
          <w:tcPr>
            <w:tcW w:w="3014" w:type="pct"/>
            <w:tcBorders>
              <w:top w:val="nil"/>
              <w:left w:val="nil"/>
              <w:bottom w:val="single" w:color="000000" w:sz="4" w:space="0"/>
              <w:right w:val="single" w:color="000000" w:sz="4" w:space="0"/>
            </w:tcBorders>
            <w:shd w:val="clear" w:color="auto" w:fill="FFFFFF"/>
            <w:vAlign w:val="center"/>
          </w:tcPr>
          <w:p w14:paraId="11E7F8C9">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检查是否正常工作。</w:t>
            </w:r>
          </w:p>
        </w:tc>
      </w:tr>
      <w:tr w14:paraId="16C87D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76C4855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1787E9F8">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2BE8C884">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其他应用软件</w:t>
            </w:r>
          </w:p>
        </w:tc>
        <w:tc>
          <w:tcPr>
            <w:tcW w:w="3014" w:type="pct"/>
            <w:tcBorders>
              <w:top w:val="nil"/>
              <w:left w:val="nil"/>
              <w:bottom w:val="single" w:color="000000" w:sz="4" w:space="0"/>
              <w:right w:val="single" w:color="000000" w:sz="4" w:space="0"/>
            </w:tcBorders>
            <w:shd w:val="clear" w:color="auto" w:fill="FFFFFF"/>
            <w:vAlign w:val="center"/>
          </w:tcPr>
          <w:p w14:paraId="44EF3106">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检查是否正常工作。</w:t>
            </w:r>
          </w:p>
        </w:tc>
      </w:tr>
      <w:tr w14:paraId="620ACF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restart"/>
            <w:tcBorders>
              <w:top w:val="nil"/>
              <w:left w:val="single" w:color="000000" w:sz="4" w:space="0"/>
              <w:bottom w:val="single" w:color="000000" w:sz="4" w:space="0"/>
              <w:right w:val="single" w:color="000000" w:sz="4" w:space="0"/>
            </w:tcBorders>
            <w:shd w:val="clear" w:color="auto" w:fill="FFFFFF"/>
            <w:vAlign w:val="center"/>
          </w:tcPr>
          <w:p w14:paraId="1517E70F">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4</w:t>
            </w:r>
          </w:p>
        </w:tc>
        <w:tc>
          <w:tcPr>
            <w:tcW w:w="694" w:type="pct"/>
            <w:vMerge w:val="restart"/>
            <w:tcBorders>
              <w:top w:val="nil"/>
              <w:left w:val="nil"/>
              <w:bottom w:val="single" w:color="000000" w:sz="4" w:space="0"/>
              <w:right w:val="single" w:color="000000" w:sz="4" w:space="0"/>
            </w:tcBorders>
            <w:shd w:val="clear" w:color="auto" w:fill="FFFFFF"/>
            <w:vAlign w:val="center"/>
          </w:tcPr>
          <w:p w14:paraId="7A91A6A7">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视频会议系统</w:t>
            </w:r>
          </w:p>
        </w:tc>
        <w:tc>
          <w:tcPr>
            <w:tcW w:w="904" w:type="pct"/>
            <w:tcBorders>
              <w:top w:val="nil"/>
              <w:left w:val="nil"/>
              <w:bottom w:val="single" w:color="000000" w:sz="4" w:space="0"/>
              <w:right w:val="single" w:color="000000" w:sz="4" w:space="0"/>
            </w:tcBorders>
            <w:shd w:val="clear" w:color="auto" w:fill="FFFFFF"/>
            <w:vAlign w:val="center"/>
          </w:tcPr>
          <w:p w14:paraId="74FA6EFD">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大屏显示设备检查</w:t>
            </w:r>
          </w:p>
        </w:tc>
        <w:tc>
          <w:tcPr>
            <w:tcW w:w="3014" w:type="pct"/>
            <w:tcBorders>
              <w:top w:val="nil"/>
              <w:left w:val="nil"/>
              <w:bottom w:val="single" w:color="000000" w:sz="4" w:space="0"/>
              <w:right w:val="single" w:color="000000" w:sz="4" w:space="0"/>
            </w:tcBorders>
            <w:shd w:val="clear" w:color="auto" w:fill="FFFFFF"/>
            <w:vAlign w:val="center"/>
          </w:tcPr>
          <w:p w14:paraId="436B435B">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检查是否正常工作。</w:t>
            </w:r>
          </w:p>
        </w:tc>
      </w:tr>
      <w:tr w14:paraId="23F7E3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256EAF1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27E71DD2">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344B8D2E">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音响设备检查</w:t>
            </w:r>
          </w:p>
        </w:tc>
        <w:tc>
          <w:tcPr>
            <w:tcW w:w="3014" w:type="pct"/>
            <w:tcBorders>
              <w:top w:val="nil"/>
              <w:left w:val="nil"/>
              <w:bottom w:val="single" w:color="000000" w:sz="4" w:space="0"/>
              <w:right w:val="single" w:color="000000" w:sz="4" w:space="0"/>
            </w:tcBorders>
            <w:shd w:val="clear" w:color="auto" w:fill="FFFFFF"/>
            <w:vAlign w:val="center"/>
          </w:tcPr>
          <w:p w14:paraId="5D717694">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检查是否正常工作。</w:t>
            </w:r>
          </w:p>
        </w:tc>
      </w:tr>
      <w:tr w14:paraId="33EC02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5C49945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646AE602">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74849766">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视频会议设备检查</w:t>
            </w:r>
          </w:p>
        </w:tc>
        <w:tc>
          <w:tcPr>
            <w:tcW w:w="3014" w:type="pct"/>
            <w:tcBorders>
              <w:top w:val="nil"/>
              <w:left w:val="nil"/>
              <w:bottom w:val="single" w:color="000000" w:sz="4" w:space="0"/>
              <w:right w:val="single" w:color="000000" w:sz="4" w:space="0"/>
            </w:tcBorders>
            <w:shd w:val="clear" w:color="auto" w:fill="FFFFFF"/>
            <w:vAlign w:val="center"/>
          </w:tcPr>
          <w:p w14:paraId="4AAB22EC">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检查是否正常工作。</w:t>
            </w:r>
          </w:p>
        </w:tc>
      </w:tr>
      <w:tr w14:paraId="43128F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42DF3B4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12495C64">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6B8A1752">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机房集成设备检查</w:t>
            </w:r>
          </w:p>
        </w:tc>
        <w:tc>
          <w:tcPr>
            <w:tcW w:w="3014" w:type="pct"/>
            <w:tcBorders>
              <w:top w:val="nil"/>
              <w:left w:val="nil"/>
              <w:bottom w:val="single" w:color="000000" w:sz="4" w:space="0"/>
              <w:right w:val="single" w:color="000000" w:sz="4" w:space="0"/>
            </w:tcBorders>
            <w:shd w:val="clear" w:color="auto" w:fill="FFFFFF"/>
            <w:vAlign w:val="center"/>
          </w:tcPr>
          <w:p w14:paraId="34305765">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检查是否正常工作。</w:t>
            </w:r>
          </w:p>
        </w:tc>
      </w:tr>
      <w:tr w14:paraId="59D9D0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25BE398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0526CF79">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75DA1CC9">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机房配件检查</w:t>
            </w:r>
          </w:p>
        </w:tc>
        <w:tc>
          <w:tcPr>
            <w:tcW w:w="3014" w:type="pct"/>
            <w:tcBorders>
              <w:top w:val="nil"/>
              <w:left w:val="nil"/>
              <w:bottom w:val="single" w:color="000000" w:sz="4" w:space="0"/>
              <w:right w:val="single" w:color="000000" w:sz="4" w:space="0"/>
            </w:tcBorders>
            <w:shd w:val="clear" w:color="auto" w:fill="FFFFFF"/>
            <w:vAlign w:val="center"/>
          </w:tcPr>
          <w:p w14:paraId="64786EE8">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检查网线、配线和电源插座等是否正常工作。</w:t>
            </w:r>
          </w:p>
        </w:tc>
      </w:tr>
      <w:tr w14:paraId="0A0001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restart"/>
            <w:tcBorders>
              <w:top w:val="nil"/>
              <w:left w:val="single" w:color="000000" w:sz="4" w:space="0"/>
              <w:bottom w:val="single" w:color="000000" w:sz="4" w:space="0"/>
              <w:right w:val="single" w:color="000000" w:sz="4" w:space="0"/>
            </w:tcBorders>
            <w:shd w:val="clear" w:color="auto" w:fill="FFFFFF"/>
            <w:vAlign w:val="center"/>
          </w:tcPr>
          <w:p w14:paraId="0CFB7561">
            <w:pPr>
              <w:pStyle w:val="16"/>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5</w:t>
            </w:r>
          </w:p>
        </w:tc>
        <w:tc>
          <w:tcPr>
            <w:tcW w:w="694" w:type="pct"/>
            <w:vMerge w:val="restart"/>
            <w:tcBorders>
              <w:top w:val="nil"/>
              <w:left w:val="nil"/>
              <w:bottom w:val="single" w:color="000000" w:sz="4" w:space="0"/>
              <w:right w:val="single" w:color="000000" w:sz="4" w:space="0"/>
            </w:tcBorders>
            <w:shd w:val="clear" w:color="auto" w:fill="FFFFFF"/>
            <w:vAlign w:val="center"/>
          </w:tcPr>
          <w:p w14:paraId="2D777363">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环境监控系统</w:t>
            </w:r>
          </w:p>
        </w:tc>
        <w:tc>
          <w:tcPr>
            <w:tcW w:w="904" w:type="pct"/>
            <w:tcBorders>
              <w:top w:val="nil"/>
              <w:left w:val="nil"/>
              <w:bottom w:val="single" w:color="000000" w:sz="4" w:space="0"/>
              <w:right w:val="single" w:color="000000" w:sz="4" w:space="0"/>
            </w:tcBorders>
            <w:shd w:val="clear" w:color="auto" w:fill="FFFFFF"/>
            <w:vAlign w:val="center"/>
          </w:tcPr>
          <w:p w14:paraId="56674C08">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门窗防盗检查</w:t>
            </w:r>
          </w:p>
        </w:tc>
        <w:tc>
          <w:tcPr>
            <w:tcW w:w="3014" w:type="pct"/>
            <w:tcBorders>
              <w:top w:val="nil"/>
              <w:left w:val="nil"/>
              <w:bottom w:val="single" w:color="000000" w:sz="4" w:space="0"/>
              <w:right w:val="single" w:color="000000" w:sz="4" w:space="0"/>
            </w:tcBorders>
            <w:shd w:val="clear" w:color="auto" w:fill="FFFFFF"/>
            <w:vAlign w:val="center"/>
          </w:tcPr>
          <w:p w14:paraId="08AA0267">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检查门窗是否完好，每次出入机房按规定关好门窗。</w:t>
            </w:r>
          </w:p>
        </w:tc>
      </w:tr>
      <w:tr w14:paraId="4AEA63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4D31FE36">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2F3BC02F">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78EC11F8">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消防检查</w:t>
            </w:r>
          </w:p>
        </w:tc>
        <w:tc>
          <w:tcPr>
            <w:tcW w:w="3014" w:type="pct"/>
            <w:tcBorders>
              <w:top w:val="nil"/>
              <w:left w:val="nil"/>
              <w:bottom w:val="single" w:color="000000" w:sz="4" w:space="0"/>
              <w:right w:val="single" w:color="000000" w:sz="4" w:space="0"/>
            </w:tcBorders>
            <w:shd w:val="clear" w:color="auto" w:fill="FFFFFF"/>
            <w:vAlign w:val="center"/>
          </w:tcPr>
          <w:p w14:paraId="7DB04FD8">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检查消防器材是否在检查时间范围内，检查室外消火栓系统、防排烟设施和灭火设施的维护情况。</w:t>
            </w:r>
          </w:p>
        </w:tc>
      </w:tr>
      <w:tr w14:paraId="362544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1123981D">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7380518B">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3B164901">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监控检查</w:t>
            </w:r>
          </w:p>
        </w:tc>
        <w:tc>
          <w:tcPr>
            <w:tcW w:w="3014" w:type="pct"/>
            <w:tcBorders>
              <w:top w:val="nil"/>
              <w:left w:val="nil"/>
              <w:bottom w:val="single" w:color="000000" w:sz="4" w:space="0"/>
              <w:right w:val="single" w:color="000000" w:sz="4" w:space="0"/>
            </w:tcBorders>
            <w:shd w:val="clear" w:color="auto" w:fill="FFFFFF"/>
            <w:vAlign w:val="center"/>
          </w:tcPr>
          <w:p w14:paraId="2B4A4835">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检查监控是否正常工作，摄像头位置是否正常，影像存储是否正常。</w:t>
            </w:r>
          </w:p>
        </w:tc>
      </w:tr>
      <w:tr w14:paraId="5E8B5B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1B4A3D42">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31624A35">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14:paraId="71784AC7">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空调检查</w:t>
            </w:r>
          </w:p>
        </w:tc>
        <w:tc>
          <w:tcPr>
            <w:tcW w:w="3014" w:type="pct"/>
            <w:tcBorders>
              <w:top w:val="nil"/>
              <w:left w:val="nil"/>
              <w:bottom w:val="single" w:color="000000" w:sz="4" w:space="0"/>
              <w:right w:val="single" w:color="000000" w:sz="4" w:space="0"/>
            </w:tcBorders>
            <w:shd w:val="clear" w:color="auto" w:fill="FFFFFF"/>
            <w:vAlign w:val="center"/>
          </w:tcPr>
          <w:p w14:paraId="34B4BEF0">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检查是否正常工作。</w:t>
            </w:r>
          </w:p>
        </w:tc>
      </w:tr>
      <w:tr w14:paraId="6D7378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7502C9DE">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4B3FADA3">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p>
        </w:tc>
        <w:tc>
          <w:tcPr>
            <w:tcW w:w="904" w:type="pct"/>
            <w:vMerge w:val="restart"/>
            <w:tcBorders>
              <w:top w:val="nil"/>
              <w:left w:val="nil"/>
              <w:bottom w:val="single" w:color="000000" w:sz="4" w:space="0"/>
              <w:right w:val="single" w:color="000000" w:sz="4" w:space="0"/>
            </w:tcBorders>
            <w:shd w:val="clear" w:color="auto" w:fill="FFFFFF"/>
            <w:vAlign w:val="center"/>
          </w:tcPr>
          <w:p w14:paraId="312C9B38">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机房检查</w:t>
            </w:r>
          </w:p>
        </w:tc>
        <w:tc>
          <w:tcPr>
            <w:tcW w:w="3014" w:type="pct"/>
            <w:tcBorders>
              <w:top w:val="nil"/>
              <w:left w:val="nil"/>
              <w:bottom w:val="single" w:color="000000" w:sz="4" w:space="0"/>
              <w:right w:val="single" w:color="000000" w:sz="4" w:space="0"/>
            </w:tcBorders>
            <w:shd w:val="clear" w:color="auto" w:fill="FFFFFF"/>
            <w:vAlign w:val="center"/>
          </w:tcPr>
          <w:p w14:paraId="6B3BB22F">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检查机柜安全可靠牢固，检查机柜散热风扇运行情况正常。</w:t>
            </w:r>
          </w:p>
        </w:tc>
      </w:tr>
      <w:tr w14:paraId="758F8B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51D371BB">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3A82187E">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p>
        </w:tc>
        <w:tc>
          <w:tcPr>
            <w:tcW w:w="904" w:type="pct"/>
            <w:vMerge w:val="continue"/>
            <w:tcBorders>
              <w:top w:val="nil"/>
              <w:left w:val="nil"/>
              <w:bottom w:val="single" w:color="000000" w:sz="4" w:space="0"/>
              <w:right w:val="single" w:color="000000" w:sz="4" w:space="0"/>
            </w:tcBorders>
            <w:vAlign w:val="center"/>
          </w:tcPr>
          <w:p w14:paraId="44B9C4A5">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p>
        </w:tc>
        <w:tc>
          <w:tcPr>
            <w:tcW w:w="3014" w:type="pct"/>
            <w:tcBorders>
              <w:top w:val="nil"/>
              <w:left w:val="nil"/>
              <w:bottom w:val="single" w:color="000000" w:sz="4" w:space="0"/>
              <w:right w:val="single" w:color="000000" w:sz="4" w:space="0"/>
            </w:tcBorders>
            <w:shd w:val="clear" w:color="auto" w:fill="FFFFFF"/>
            <w:vAlign w:val="center"/>
          </w:tcPr>
          <w:p w14:paraId="20A7FEE4">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对设备进行除尘，对机柜进行清洁维护。</w:t>
            </w:r>
          </w:p>
        </w:tc>
      </w:tr>
      <w:tr w14:paraId="38415F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14:paraId="3F10513C">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14:paraId="2A96808B">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p>
        </w:tc>
        <w:tc>
          <w:tcPr>
            <w:tcW w:w="904" w:type="pct"/>
            <w:vMerge w:val="continue"/>
            <w:tcBorders>
              <w:top w:val="nil"/>
              <w:left w:val="nil"/>
              <w:bottom w:val="single" w:color="000000" w:sz="4" w:space="0"/>
              <w:right w:val="single" w:color="000000" w:sz="4" w:space="0"/>
            </w:tcBorders>
            <w:vAlign w:val="center"/>
          </w:tcPr>
          <w:p w14:paraId="33003062">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p>
        </w:tc>
        <w:tc>
          <w:tcPr>
            <w:tcW w:w="3014" w:type="pct"/>
            <w:tcBorders>
              <w:top w:val="nil"/>
              <w:left w:val="nil"/>
              <w:bottom w:val="single" w:color="000000" w:sz="4" w:space="0"/>
              <w:right w:val="single" w:color="000000" w:sz="4" w:space="0"/>
            </w:tcBorders>
            <w:shd w:val="clear" w:color="auto" w:fill="FFFFFF"/>
            <w:vAlign w:val="center"/>
          </w:tcPr>
          <w:p w14:paraId="6CFB2B17">
            <w:pPr>
              <w:pStyle w:val="1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lang w:val="en-US" w:eastAsia="zh-CN" w:bidi="ar"/>
              </w:rPr>
            </w:pPr>
            <w:r>
              <w:rPr>
                <w:rFonts w:hint="eastAsia" w:ascii="宋体" w:hAnsi="宋体" w:eastAsia="宋体" w:cs="宋体"/>
                <w:color w:val="000000" w:themeColor="text1"/>
                <w:kern w:val="0"/>
                <w:sz w:val="24"/>
                <w:szCs w:val="24"/>
                <w:lang w:val="en-US" w:eastAsia="zh-CN" w:bidi="ar"/>
              </w:rPr>
              <w:t>对机房环境卫生进行打扫，机柜内线缆连接检查整理，机房外围安全检查和机房防水检查，排除隐患。</w:t>
            </w:r>
          </w:p>
        </w:tc>
      </w:tr>
    </w:tbl>
    <w:p w14:paraId="37C0923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2" w:firstLineChars="200"/>
        <w:textAlignment w:val="auto"/>
        <w:outlineLvl w:val="3"/>
        <w:rPr>
          <w:rStyle w:val="13"/>
          <w:rFonts w:hint="default" w:ascii="宋体" w:hAnsi="宋体" w:eastAsia="宋体" w:cs="宋体"/>
          <w:color w:val="000000" w:themeColor="text1"/>
          <w:lang w:val="en-US" w:eastAsia="zh-CN"/>
        </w:rPr>
      </w:pPr>
      <w:r>
        <w:rPr>
          <w:rStyle w:val="13"/>
          <w:rFonts w:hint="eastAsia" w:ascii="宋体" w:hAnsi="宋体" w:eastAsia="宋体" w:cs="宋体"/>
          <w:color w:val="000000" w:themeColor="text1"/>
          <w:lang w:val="en-US" w:eastAsia="zh-CN"/>
        </w:rPr>
        <w:t>3.日常检查</w:t>
      </w:r>
    </w:p>
    <w:p w14:paraId="7CA5E2F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3.1服务要求</w:t>
      </w:r>
    </w:p>
    <w:p w14:paraId="35FAA2B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宋体" w:hAnsi="宋体" w:eastAsia="宋体" w:cs="宋体"/>
          <w:color w:val="000000" w:themeColor="text1"/>
          <w:sz w:val="24"/>
          <w:szCs w:val="24"/>
          <w:lang w:val="en-US" w:eastAsia="zh-CN"/>
        </w:rPr>
      </w:pPr>
      <w:r>
        <w:rPr>
          <w:rFonts w:hint="default" w:ascii="宋体" w:hAnsi="宋体" w:eastAsia="宋体" w:cs="宋体"/>
          <w:color w:val="000000" w:themeColor="text1"/>
          <w:sz w:val="24"/>
          <w:szCs w:val="24"/>
          <w:lang w:val="en-US" w:eastAsia="zh-CN"/>
        </w:rPr>
        <w:t>（1）运维服务期内每月至少2次负责按照规范要求完成对无线电固定监测站的日常检查；</w:t>
      </w:r>
    </w:p>
    <w:p w14:paraId="5FFE85C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宋体" w:hAnsi="宋体" w:eastAsia="宋体" w:cs="宋体"/>
          <w:color w:val="000000" w:themeColor="text1"/>
          <w:sz w:val="24"/>
          <w:szCs w:val="24"/>
          <w:lang w:val="en-US" w:eastAsia="zh-CN"/>
        </w:rPr>
      </w:pPr>
      <w:r>
        <w:rPr>
          <w:rFonts w:hint="default" w:ascii="宋体" w:hAnsi="宋体" w:eastAsia="宋体" w:cs="宋体"/>
          <w:color w:val="000000" w:themeColor="text1"/>
          <w:sz w:val="24"/>
          <w:szCs w:val="24"/>
          <w:lang w:val="en-US" w:eastAsia="zh-CN"/>
        </w:rPr>
        <w:t>（2）运维服务期内每月至少1次负责按照规范要求完成对移动监测站、便携式监测设备、</w:t>
      </w:r>
      <w:r>
        <w:rPr>
          <w:rFonts w:hint="eastAsia" w:ascii="宋体" w:hAnsi="宋体" w:eastAsia="宋体" w:cs="宋体"/>
          <w:color w:val="000000" w:themeColor="text1"/>
          <w:sz w:val="24"/>
          <w:szCs w:val="24"/>
          <w:lang w:val="en-US" w:eastAsia="zh-CN"/>
        </w:rPr>
        <w:t>无线电</w:t>
      </w:r>
      <w:r>
        <w:rPr>
          <w:rFonts w:hint="default" w:ascii="宋体" w:hAnsi="宋体" w:eastAsia="宋体" w:cs="宋体"/>
          <w:color w:val="000000" w:themeColor="text1"/>
          <w:sz w:val="24"/>
          <w:szCs w:val="24"/>
          <w:lang w:val="en-US" w:eastAsia="zh-CN"/>
        </w:rPr>
        <w:t>监测控制中心的日常检查；</w:t>
      </w:r>
    </w:p>
    <w:p w14:paraId="30CFC8C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宋体" w:hAnsi="宋体" w:eastAsia="宋体" w:cs="宋体"/>
          <w:color w:val="000000" w:themeColor="text1"/>
          <w:sz w:val="24"/>
          <w:szCs w:val="24"/>
          <w:lang w:val="en-US" w:eastAsia="zh-CN"/>
        </w:rPr>
      </w:pPr>
      <w:r>
        <w:rPr>
          <w:rFonts w:hint="default" w:ascii="宋体" w:hAnsi="宋体" w:eastAsia="宋体" w:cs="宋体"/>
          <w:color w:val="000000" w:themeColor="text1"/>
          <w:sz w:val="24"/>
          <w:szCs w:val="24"/>
          <w:lang w:val="en-US" w:eastAsia="zh-CN"/>
        </w:rPr>
        <w:t>（3）对无线电技术设施主要监测系统提供功能测试和检查服务，故障及时响应处置，并做好日常检查工作记录。</w:t>
      </w:r>
    </w:p>
    <w:p w14:paraId="21B357C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3.2日常检查内容</w:t>
      </w:r>
    </w:p>
    <w:p w14:paraId="550982E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（1）</w:t>
      </w:r>
      <w:r>
        <w:rPr>
          <w:rFonts w:hint="eastAsia" w:ascii="宋体" w:hAnsi="宋体" w:eastAsia="宋体" w:cs="宋体"/>
          <w:color w:val="000000" w:themeColor="text1"/>
          <w:sz w:val="24"/>
          <w:szCs w:val="24"/>
        </w:rPr>
        <w:t>无线电固定监测站</w:t>
      </w:r>
    </w:p>
    <w:p w14:paraId="36F9AC2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eastAsia="zh-CN"/>
        </w:rPr>
        <w:t>检查</w:t>
      </w:r>
      <w:r>
        <w:rPr>
          <w:rFonts w:hint="eastAsia" w:ascii="宋体" w:hAnsi="宋体" w:eastAsia="宋体" w:cs="宋体"/>
          <w:color w:val="000000" w:themeColor="text1"/>
          <w:sz w:val="24"/>
          <w:szCs w:val="24"/>
        </w:rPr>
        <w:t>内容包括但不限于：检查计算机及服务器系统运行情况；检查监测、测向应用软件以及其他辅助软件的各种功能；测试网络、控制线及系统间连通及数据传输情况；监控系统检查。</w:t>
      </w:r>
    </w:p>
    <w:p w14:paraId="2B09683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eastAsia="宋体"/>
          <w:color w:val="000000" w:themeColor="text1"/>
          <w:lang w:eastAsia="zh-CN"/>
        </w:rPr>
      </w:pPr>
      <w:r>
        <w:rPr>
          <w:rFonts w:hint="eastAsia" w:ascii="宋体" w:hAnsi="宋体" w:eastAsia="宋体" w:cs="宋体"/>
          <w:color w:val="000000" w:themeColor="text1"/>
          <w:sz w:val="24"/>
          <w:szCs w:val="24"/>
          <w:lang w:val="en-US" w:eastAsia="zh-CN"/>
        </w:rPr>
        <w:t>（2）</w:t>
      </w:r>
      <w:r>
        <w:rPr>
          <w:rFonts w:hint="eastAsia" w:ascii="宋体" w:hAnsi="宋体" w:eastAsia="宋体" w:cs="宋体"/>
          <w:color w:val="000000" w:themeColor="text1"/>
          <w:sz w:val="24"/>
          <w:szCs w:val="24"/>
        </w:rPr>
        <w:t>移动监测站</w:t>
      </w:r>
      <w:r>
        <w:rPr>
          <w:rFonts w:hint="eastAsia" w:ascii="宋体" w:hAnsi="宋体" w:eastAsia="宋体" w:cs="宋体"/>
          <w:color w:val="000000" w:themeColor="text1"/>
          <w:sz w:val="24"/>
          <w:szCs w:val="24"/>
          <w:lang w:eastAsia="zh-CN"/>
        </w:rPr>
        <w:t>、便携式监测设备</w:t>
      </w:r>
    </w:p>
    <w:p w14:paraId="32E0D05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rPr>
        <w:t>检查内容包括但不限于：检查设备开机启动运行情况；检查设备自检情况；检查监测、测向应用软件运行情况；电池充电等</w:t>
      </w:r>
      <w:r>
        <w:rPr>
          <w:rFonts w:hint="eastAsia" w:ascii="宋体" w:hAnsi="宋体" w:eastAsia="宋体" w:cs="宋体"/>
          <w:color w:val="000000" w:themeColor="text1"/>
          <w:sz w:val="24"/>
          <w:szCs w:val="24"/>
          <w:lang w:eastAsia="zh-CN"/>
        </w:rPr>
        <w:t>。</w:t>
      </w:r>
    </w:p>
    <w:p w14:paraId="3FCC925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lang w:val="en-US" w:eastAsia="zh-CN"/>
        </w:rPr>
        <w:t>3</w:t>
      </w:r>
      <w:r>
        <w:rPr>
          <w:rFonts w:hint="eastAsia" w:ascii="宋体" w:hAnsi="宋体" w:eastAsia="宋体" w:cs="宋体"/>
          <w:color w:val="000000" w:themeColor="text1"/>
          <w:sz w:val="24"/>
          <w:szCs w:val="24"/>
          <w:lang w:eastAsia="zh-CN"/>
        </w:rPr>
        <w:t>）无线电控制中心</w:t>
      </w:r>
    </w:p>
    <w:p w14:paraId="458DE0B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检查内容包括但不限于：</w:t>
      </w:r>
      <w:r>
        <w:rPr>
          <w:rFonts w:hint="eastAsia" w:ascii="宋体" w:hAnsi="宋体" w:eastAsia="宋体" w:cs="宋体"/>
          <w:color w:val="000000" w:themeColor="text1"/>
          <w:sz w:val="24"/>
          <w:szCs w:val="24"/>
        </w:rPr>
        <w:t>检查大屏幕及相关主设备开机启动运行情况</w:t>
      </w:r>
      <w:r>
        <w:rPr>
          <w:rFonts w:hint="eastAsia" w:ascii="宋体" w:hAnsi="宋体" w:eastAsia="宋体" w:cs="宋体"/>
          <w:color w:val="000000" w:themeColor="text1"/>
          <w:sz w:val="24"/>
          <w:szCs w:val="24"/>
          <w:lang w:eastAsia="zh-CN"/>
        </w:rPr>
        <w:t>、检查视频会议系统工作情况、检查控制终端运行情况及环境监控系统运行情况等。</w:t>
      </w:r>
    </w:p>
    <w:p w14:paraId="42CC8FB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2" w:firstLineChars="200"/>
        <w:textAlignment w:val="auto"/>
        <w:outlineLvl w:val="3"/>
        <w:rPr>
          <w:rStyle w:val="13"/>
          <w:rFonts w:hint="eastAsia" w:ascii="宋体" w:hAnsi="宋体" w:eastAsia="宋体" w:cs="宋体"/>
          <w:color w:val="000000" w:themeColor="text1"/>
          <w:lang w:val="en-US" w:eastAsia="zh-CN"/>
        </w:rPr>
      </w:pPr>
      <w:r>
        <w:rPr>
          <w:rStyle w:val="13"/>
          <w:rFonts w:hint="eastAsia" w:ascii="宋体" w:hAnsi="宋体" w:eastAsia="宋体" w:cs="宋体"/>
          <w:color w:val="000000" w:themeColor="text1"/>
          <w:lang w:val="en-US" w:eastAsia="zh-CN"/>
        </w:rPr>
        <w:t>4.应急维护及重大活动保障运维</w:t>
      </w:r>
    </w:p>
    <w:p w14:paraId="5E9989A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4.1成交供应商应备有科学的应急预案或紧急处置措施，运维服务期内若遇有重大自然灾害(台风、雷暴雨、地震等)发生或即将发生，应及时启动应急预案，第一时间到达现场，做好防灾抗灾和应急抢险等各项准备；应重点检查机房密封性、设施(设备)紧固性、防雷安全性等方面，组织做好固定站相关设施(设备)加固工作和防灾应急处置，在确保人员自身安全的前提下，及时消除安全隐患，对已受影响或受损的固定站相关设施(设备)进行统计分析和评估，形成情况报告并及时协助开展灾后恢复工作，确保监测设施在最短时间内恢复正常运转。</w:t>
      </w:r>
    </w:p>
    <w:p w14:paraId="4B92D3C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4.2运维服务期内若遇执行重大活动保障(如党政重大活动、重大文体活动、重要大型考试)、大型无线电技术演练活动或紧急干扰排查等任务时，成交供应商需提供必要的技术支持、备品备件和运维保障服务，针对服务范围内相关的无线电技术设施做好专项巡检，任务执行过程中全程保障设备的正常使用。所有情况按照要求详细做好记录，存入无线电技术设施运维档案中。</w:t>
      </w:r>
    </w:p>
    <w:p w14:paraId="207A5B7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2" w:firstLineChars="200"/>
        <w:textAlignment w:val="auto"/>
        <w:outlineLvl w:val="3"/>
        <w:rPr>
          <w:color w:val="000000" w:themeColor="text1"/>
        </w:rPr>
      </w:pPr>
      <w:r>
        <w:rPr>
          <w:rStyle w:val="13"/>
          <w:rFonts w:hint="eastAsia" w:ascii="宋体" w:hAnsi="宋体" w:eastAsia="宋体" w:cs="宋体"/>
          <w:color w:val="000000" w:themeColor="text1"/>
          <w:lang w:val="en-US" w:eastAsia="zh-CN"/>
        </w:rPr>
        <w:t>5</w:t>
      </w:r>
      <w:r>
        <w:rPr>
          <w:rStyle w:val="13"/>
          <w:rFonts w:hint="eastAsia" w:ascii="宋体" w:hAnsi="宋体" w:eastAsia="宋体" w:cs="宋体"/>
          <w:color w:val="000000" w:themeColor="text1"/>
        </w:rPr>
        <w:t>.故障排查及维修服务</w:t>
      </w:r>
    </w:p>
    <w:p w14:paraId="6EFBF16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textAlignment w:val="auto"/>
        <w:outlineLvl w:val="4"/>
        <w:rPr>
          <w:color w:val="000000" w:themeColor="text1"/>
        </w:rPr>
      </w:pPr>
      <w:r>
        <w:rPr>
          <w:rFonts w:hint="eastAsia" w:ascii="宋体" w:hAnsi="宋体" w:eastAsia="宋体" w:cs="宋体"/>
          <w:color w:val="000000" w:themeColor="text1"/>
          <w:sz w:val="24"/>
          <w:szCs w:val="24"/>
          <w:lang w:val="en-US" w:eastAsia="zh-CN"/>
        </w:rPr>
        <w:t>5.1</w:t>
      </w:r>
      <w:r>
        <w:rPr>
          <w:rFonts w:hint="eastAsia" w:ascii="宋体" w:hAnsi="宋体" w:eastAsia="宋体" w:cs="宋体"/>
          <w:color w:val="000000" w:themeColor="text1"/>
          <w:sz w:val="24"/>
          <w:szCs w:val="24"/>
        </w:rPr>
        <w:t>故障排查及维修服务要求</w:t>
      </w:r>
    </w:p>
    <w:p w14:paraId="136786B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运维服务期内，运维服务范围内的所有设施、设备及系统出现故障，</w:t>
      </w:r>
      <w:r>
        <w:rPr>
          <w:rFonts w:hint="eastAsia" w:ascii="宋体" w:hAnsi="宋体" w:eastAsia="宋体" w:cs="宋体"/>
          <w:color w:val="000000" w:themeColor="text1"/>
          <w:sz w:val="24"/>
          <w:szCs w:val="24"/>
          <w:lang w:val="en-US" w:eastAsia="zh-CN"/>
        </w:rPr>
        <w:t>成交供应商</w:t>
      </w:r>
      <w:r>
        <w:rPr>
          <w:rFonts w:hint="eastAsia" w:ascii="宋体" w:hAnsi="宋体" w:eastAsia="宋体" w:cs="宋体"/>
          <w:color w:val="000000" w:themeColor="text1"/>
          <w:sz w:val="24"/>
          <w:szCs w:val="24"/>
        </w:rPr>
        <w:t>应及时开展排查定位，并根据故障的严重程度和影响程度，提供相应的故障维修（送修）服务，能现场处置的迅速处置，无法现场处理解决的，根据时效要求提供故障维修服务，对于故障进口设备，及时提交实施送修方案，对于影响站点、各监测系统正常工作的主要设备故障且维修周期较长的，应协助采取备机（</w:t>
      </w:r>
      <w:r>
        <w:rPr>
          <w:rFonts w:hint="eastAsia" w:ascii="宋体" w:hAnsi="宋体" w:eastAsia="宋体" w:cs="宋体"/>
          <w:color w:val="000000" w:themeColor="text1"/>
          <w:sz w:val="24"/>
          <w:szCs w:val="24"/>
          <w:lang w:eastAsia="zh-CN"/>
        </w:rPr>
        <w:t>由采购人</w:t>
      </w:r>
      <w:r>
        <w:rPr>
          <w:rFonts w:hint="eastAsia" w:ascii="宋体" w:hAnsi="宋体" w:eastAsia="宋体" w:cs="宋体"/>
          <w:color w:val="000000" w:themeColor="text1"/>
          <w:sz w:val="24"/>
          <w:szCs w:val="24"/>
        </w:rPr>
        <w:t>提供）顶用的方式，保证各类无线电监测系统能够在维修期照常工作，对于故障损坏严重，不具备维修价值的故障设备，应出具故障核查报告，征得</w:t>
      </w:r>
      <w:r>
        <w:rPr>
          <w:rFonts w:hint="eastAsia" w:ascii="宋体" w:hAnsi="宋体" w:eastAsia="宋体" w:cs="宋体"/>
          <w:color w:val="000000" w:themeColor="text1"/>
          <w:sz w:val="24"/>
          <w:szCs w:val="24"/>
          <w:lang w:eastAsia="zh-CN"/>
        </w:rPr>
        <w:t>采购人</w:t>
      </w:r>
      <w:r>
        <w:rPr>
          <w:rFonts w:hint="eastAsia" w:ascii="宋体" w:hAnsi="宋体" w:eastAsia="宋体" w:cs="宋体"/>
          <w:color w:val="000000" w:themeColor="text1"/>
          <w:sz w:val="24"/>
          <w:szCs w:val="24"/>
        </w:rPr>
        <w:t>同意后可放弃维修。故障排查及维修服务所有情况按照要求详细做好记录，存入无线电</w:t>
      </w:r>
      <w:r>
        <w:rPr>
          <w:rFonts w:hint="eastAsia" w:ascii="宋体" w:hAnsi="宋体" w:eastAsia="宋体" w:cs="宋体"/>
          <w:color w:val="000000" w:themeColor="text1"/>
          <w:sz w:val="24"/>
          <w:szCs w:val="24"/>
          <w:lang w:eastAsia="zh-CN"/>
        </w:rPr>
        <w:t>技术</w:t>
      </w:r>
      <w:r>
        <w:rPr>
          <w:rFonts w:hint="eastAsia" w:ascii="宋体" w:hAnsi="宋体" w:eastAsia="宋体" w:cs="宋体"/>
          <w:color w:val="000000" w:themeColor="text1"/>
          <w:sz w:val="24"/>
          <w:szCs w:val="24"/>
        </w:rPr>
        <w:t>设施运维档案中。</w:t>
      </w:r>
    </w:p>
    <w:p w14:paraId="56F525B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textAlignment w:val="auto"/>
        <w:outlineLvl w:val="4"/>
        <w:rPr>
          <w:color w:val="000000" w:themeColor="text1"/>
        </w:rPr>
      </w:pPr>
      <w:r>
        <w:rPr>
          <w:rFonts w:hint="eastAsia" w:ascii="宋体" w:hAnsi="宋体" w:eastAsia="宋体" w:cs="宋体"/>
          <w:color w:val="000000" w:themeColor="text1"/>
          <w:sz w:val="24"/>
          <w:szCs w:val="24"/>
          <w:lang w:val="en-US" w:eastAsia="zh-CN"/>
        </w:rPr>
        <w:t>5.2</w:t>
      </w:r>
      <w:r>
        <w:rPr>
          <w:rFonts w:hint="eastAsia" w:ascii="宋体" w:hAnsi="宋体" w:eastAsia="宋体" w:cs="宋体"/>
          <w:color w:val="000000" w:themeColor="text1"/>
          <w:sz w:val="24"/>
          <w:szCs w:val="24"/>
        </w:rPr>
        <w:t>维修服务范围要求</w:t>
      </w:r>
    </w:p>
    <w:p w14:paraId="5846224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highlight w:val="none"/>
        </w:rPr>
      </w:pPr>
      <w:r>
        <w:rPr>
          <w:rFonts w:hint="eastAsia" w:ascii="宋体" w:hAnsi="宋体" w:eastAsia="宋体" w:cs="宋体"/>
          <w:color w:val="000000" w:themeColor="text1"/>
          <w:sz w:val="24"/>
          <w:szCs w:val="24"/>
          <w:highlight w:val="none"/>
        </w:rPr>
        <w:t>维修服务范围包含</w:t>
      </w:r>
      <w:r>
        <w:rPr>
          <w:rFonts w:hint="eastAsia" w:ascii="宋体" w:hAnsi="宋体" w:cs="宋体"/>
          <w:color w:val="000000" w:themeColor="text1"/>
          <w:sz w:val="24"/>
          <w:szCs w:val="24"/>
          <w:highlight w:val="none"/>
          <w:lang w:eastAsia="zh-CN"/>
        </w:rPr>
        <w:t>无线电固定监测站的</w:t>
      </w:r>
      <w:r>
        <w:rPr>
          <w:rFonts w:hint="eastAsia" w:ascii="宋体" w:hAnsi="宋体" w:eastAsia="宋体" w:cs="宋体"/>
          <w:color w:val="000000" w:themeColor="text1"/>
          <w:sz w:val="24"/>
          <w:szCs w:val="24"/>
          <w:highlight w:val="none"/>
        </w:rPr>
        <w:t>控制系统（如设备工控机、控制器等）、网络通信系统（如路由器、交换机、光端机等）、电源系统（如UPS、稳压器、逆变器、充电器等）、遥控系统（如遥控系统主机、门磁、烟感等）、防雷接地系统（如避雷器、接地引下线、电源空开、汇流排、接地设施等）、环境监控系统（如门窗、温湿度、消防、监控、空调、机房内机柜、散热设施等）和</w:t>
      </w:r>
      <w:r>
        <w:rPr>
          <w:rFonts w:hint="eastAsia" w:ascii="宋体" w:hAnsi="宋体" w:cs="宋体"/>
          <w:color w:val="000000" w:themeColor="text1"/>
          <w:sz w:val="24"/>
          <w:szCs w:val="24"/>
          <w:highlight w:val="none"/>
          <w:lang w:eastAsia="zh-CN"/>
        </w:rPr>
        <w:t>无线电固定监测站的</w:t>
      </w:r>
      <w:r>
        <w:rPr>
          <w:rFonts w:hint="eastAsia" w:ascii="宋体" w:hAnsi="宋体" w:eastAsia="宋体" w:cs="宋体"/>
          <w:color w:val="000000" w:themeColor="text1"/>
          <w:sz w:val="24"/>
          <w:szCs w:val="24"/>
          <w:highlight w:val="none"/>
        </w:rPr>
        <w:t>附属专业设备及其非损耗辅件，所需维修（包含过程中发生的设备包装、寄送等送修）费用纳入本次</w:t>
      </w:r>
      <w:r>
        <w:rPr>
          <w:rFonts w:hint="eastAsia" w:ascii="宋体" w:hAnsi="宋体" w:eastAsia="宋体" w:cs="宋体"/>
          <w:color w:val="000000" w:themeColor="text1"/>
          <w:sz w:val="24"/>
          <w:szCs w:val="24"/>
          <w:highlight w:val="none"/>
          <w:lang w:eastAsia="zh-CN"/>
        </w:rPr>
        <w:t>采购</w:t>
      </w:r>
      <w:r>
        <w:rPr>
          <w:rFonts w:hint="eastAsia" w:ascii="宋体" w:hAnsi="宋体" w:eastAsia="宋体" w:cs="宋体"/>
          <w:color w:val="000000" w:themeColor="text1"/>
          <w:sz w:val="24"/>
          <w:szCs w:val="24"/>
          <w:highlight w:val="none"/>
        </w:rPr>
        <w:t>总价。</w:t>
      </w:r>
    </w:p>
    <w:p w14:paraId="158F18C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highlight w:val="none"/>
        </w:rPr>
      </w:pPr>
      <w:r>
        <w:rPr>
          <w:rFonts w:hint="eastAsia" w:ascii="宋体" w:hAnsi="宋体" w:eastAsia="宋体" w:cs="宋体"/>
          <w:color w:val="000000" w:themeColor="text1"/>
          <w:sz w:val="24"/>
          <w:szCs w:val="24"/>
          <w:highlight w:val="none"/>
        </w:rPr>
        <w:t>维修服务范围不包含监测接收机、测向接收机、信号处理设备、仪器仪表、</w:t>
      </w:r>
      <w:r>
        <w:rPr>
          <w:rFonts w:hint="eastAsia" w:ascii="宋体" w:hAnsi="宋体" w:cs="宋体"/>
          <w:color w:val="000000" w:themeColor="text1"/>
          <w:sz w:val="24"/>
          <w:szCs w:val="24"/>
          <w:highlight w:val="none"/>
          <w:lang w:eastAsia="zh-CN"/>
        </w:rPr>
        <w:t>监测</w:t>
      </w:r>
      <w:r>
        <w:rPr>
          <w:rFonts w:hint="eastAsia" w:ascii="宋体" w:hAnsi="宋体" w:eastAsia="宋体" w:cs="宋体"/>
          <w:color w:val="000000" w:themeColor="text1"/>
          <w:sz w:val="24"/>
          <w:szCs w:val="24"/>
          <w:highlight w:val="none"/>
        </w:rPr>
        <w:t>天线</w:t>
      </w:r>
      <w:r>
        <w:rPr>
          <w:rFonts w:hint="eastAsia" w:ascii="宋体" w:hAnsi="宋体" w:eastAsia="宋体" w:cs="宋体"/>
          <w:color w:val="000000" w:themeColor="text1"/>
          <w:sz w:val="24"/>
          <w:szCs w:val="24"/>
          <w:highlight w:val="none"/>
          <w:lang w:eastAsia="zh-CN"/>
        </w:rPr>
        <w:t>、</w:t>
      </w:r>
      <w:r>
        <w:rPr>
          <w:rFonts w:hint="eastAsia" w:ascii="宋体" w:hAnsi="宋体" w:cs="宋体"/>
          <w:color w:val="000000" w:themeColor="text1"/>
          <w:sz w:val="24"/>
          <w:szCs w:val="24"/>
          <w:highlight w:val="none"/>
          <w:lang w:eastAsia="zh-CN"/>
        </w:rPr>
        <w:t>测向</w:t>
      </w:r>
      <w:r>
        <w:rPr>
          <w:rFonts w:hint="eastAsia" w:ascii="宋体" w:hAnsi="宋体" w:eastAsia="宋体" w:cs="宋体"/>
          <w:color w:val="000000" w:themeColor="text1"/>
          <w:sz w:val="24"/>
          <w:szCs w:val="24"/>
          <w:highlight w:val="none"/>
        </w:rPr>
        <w:t>天线</w:t>
      </w:r>
      <w:r>
        <w:rPr>
          <w:rFonts w:hint="eastAsia" w:ascii="宋体" w:hAnsi="宋体" w:eastAsia="宋体" w:cs="宋体"/>
          <w:color w:val="000000" w:themeColor="text1"/>
          <w:sz w:val="24"/>
          <w:szCs w:val="24"/>
          <w:highlight w:val="none"/>
          <w:lang w:eastAsia="zh-CN"/>
        </w:rPr>
        <w:t>、大屏系统</w:t>
      </w:r>
      <w:r>
        <w:rPr>
          <w:rFonts w:hint="eastAsia" w:ascii="宋体" w:hAnsi="宋体" w:cs="宋体"/>
          <w:color w:val="000000" w:themeColor="text1"/>
          <w:sz w:val="24"/>
          <w:szCs w:val="24"/>
          <w:highlight w:val="none"/>
          <w:lang w:eastAsia="zh-CN"/>
        </w:rPr>
        <w:t>、</w:t>
      </w:r>
      <w:r>
        <w:rPr>
          <w:rFonts w:hint="eastAsia" w:ascii="宋体" w:hAnsi="宋体" w:eastAsia="宋体" w:cs="宋体"/>
          <w:color w:val="000000" w:themeColor="text1"/>
          <w:sz w:val="24"/>
          <w:szCs w:val="24"/>
          <w:highlight w:val="none"/>
          <w:lang w:eastAsia="zh-CN"/>
        </w:rPr>
        <w:t>视频会议系统</w:t>
      </w:r>
      <w:r>
        <w:rPr>
          <w:rFonts w:hint="eastAsia" w:ascii="宋体" w:hAnsi="宋体" w:cs="宋体"/>
          <w:color w:val="000000" w:themeColor="text1"/>
          <w:sz w:val="24"/>
          <w:szCs w:val="24"/>
          <w:highlight w:val="none"/>
          <w:lang w:eastAsia="zh-CN"/>
        </w:rPr>
        <w:t>、</w:t>
      </w:r>
      <w:r>
        <w:rPr>
          <w:rFonts w:hint="eastAsia" w:ascii="宋体" w:hAnsi="宋体" w:eastAsia="宋体" w:cs="宋体"/>
          <w:color w:val="000000" w:themeColor="text1"/>
          <w:sz w:val="24"/>
          <w:szCs w:val="24"/>
          <w:highlight w:val="none"/>
          <w:lang w:eastAsia="zh-CN"/>
        </w:rPr>
        <w:t>控制终端</w:t>
      </w:r>
      <w:r>
        <w:rPr>
          <w:rFonts w:hint="eastAsia" w:ascii="宋体" w:hAnsi="宋体" w:cs="宋体"/>
          <w:color w:val="000000" w:themeColor="text1"/>
          <w:sz w:val="24"/>
          <w:szCs w:val="24"/>
          <w:highlight w:val="none"/>
          <w:lang w:eastAsia="zh-CN"/>
        </w:rPr>
        <w:t>、</w:t>
      </w:r>
      <w:r>
        <w:rPr>
          <w:rFonts w:hint="eastAsia" w:ascii="宋体" w:hAnsi="宋体" w:eastAsia="宋体" w:cs="宋体"/>
          <w:color w:val="000000" w:themeColor="text1"/>
          <w:sz w:val="24"/>
          <w:szCs w:val="24"/>
          <w:highlight w:val="none"/>
          <w:lang w:eastAsia="zh-CN"/>
        </w:rPr>
        <w:t>控制中心电动伸缩门</w:t>
      </w:r>
      <w:r>
        <w:rPr>
          <w:rFonts w:hint="eastAsia" w:ascii="宋体" w:hAnsi="宋体" w:eastAsia="宋体" w:cs="宋体"/>
          <w:color w:val="000000" w:themeColor="text1"/>
          <w:sz w:val="24"/>
          <w:szCs w:val="24"/>
          <w:highlight w:val="none"/>
        </w:rPr>
        <w:t>等设备及站点使用的铅酸蓄电池组损耗设施等。针对维修范围不包含的监测设备及配套设施有出现异常时，应提供故障发现、检测及送修服务，涉及上述设施设备故障或意外事故（雷击、火灾、浸水等自然灾害）造成的大范围设备故障以及仍处于质保期内的技术设施所需维修费用不纳入本次</w:t>
      </w:r>
      <w:r>
        <w:rPr>
          <w:rFonts w:hint="eastAsia" w:ascii="宋体" w:hAnsi="宋体" w:eastAsia="宋体" w:cs="宋体"/>
          <w:color w:val="000000" w:themeColor="text1"/>
          <w:sz w:val="24"/>
          <w:szCs w:val="24"/>
          <w:highlight w:val="none"/>
          <w:lang w:eastAsia="zh-CN"/>
        </w:rPr>
        <w:t>采购</w:t>
      </w:r>
      <w:r>
        <w:rPr>
          <w:rFonts w:hint="eastAsia" w:ascii="宋体" w:hAnsi="宋体" w:eastAsia="宋体" w:cs="宋体"/>
          <w:color w:val="000000" w:themeColor="text1"/>
          <w:sz w:val="24"/>
          <w:szCs w:val="24"/>
          <w:highlight w:val="none"/>
        </w:rPr>
        <w:t>总价。</w:t>
      </w:r>
    </w:p>
    <w:p w14:paraId="04B4352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textAlignment w:val="auto"/>
        <w:outlineLvl w:val="4"/>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5.3故障处置响应时效要求</w:t>
      </w:r>
    </w:p>
    <w:p w14:paraId="6A536BC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textAlignment w:val="auto"/>
        <w:rPr>
          <w:color w:val="000000" w:themeColor="text1"/>
        </w:rPr>
      </w:pP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lang w:val="en-US" w:eastAsia="zh-CN"/>
        </w:rPr>
        <w:t>1</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根据故障的严重程度和影响程度的不同，应按照故障等级要求进行故障处理，故障等级分为一级（重大）故障、二级（主要）故障、三级（次要）故障，不同等级故障应在相应时限内处置完成，对应时限要求也应满足国家和省有关监测设施巡检规范中有关故障处理时效要求，如遇特殊情况，经省无线电监测站同意后，可对时限进行适当调整。</w:t>
      </w:r>
    </w:p>
    <w:p w14:paraId="64D7B01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textAlignment w:val="auto"/>
        <w:rPr>
          <w:color w:val="000000" w:themeColor="text1"/>
        </w:rPr>
      </w:pP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lang w:val="en-US" w:eastAsia="zh-CN"/>
        </w:rPr>
        <w:t>2</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一级（重大）故障指</w:t>
      </w:r>
      <w:r>
        <w:rPr>
          <w:rFonts w:hint="eastAsia" w:ascii="宋体" w:hAnsi="宋体" w:eastAsia="宋体" w:cs="宋体"/>
          <w:color w:val="000000" w:themeColor="text1"/>
          <w:sz w:val="24"/>
          <w:szCs w:val="24"/>
          <w:lang w:eastAsia="zh-CN"/>
        </w:rPr>
        <w:t>技术</w:t>
      </w:r>
      <w:r>
        <w:rPr>
          <w:rFonts w:hint="eastAsia" w:ascii="宋体" w:hAnsi="宋体" w:eastAsia="宋体" w:cs="宋体"/>
          <w:color w:val="000000" w:themeColor="text1"/>
          <w:sz w:val="24"/>
          <w:szCs w:val="24"/>
        </w:rPr>
        <w:t>设施（如监测测向主设备发生故障无法启动、监测测向天线故障、网络通信中断、供电系统断路等）和相关系统（如工控机故障、系统软件报错无法启动）出现瘫痪，监测测向功能丧失、设施运行中断或关键业务数据丢失等，导致监测系统无法正常运行使用的。一级故障的响应时限应在30 分钟内，故障处理方案应在4小时内提交或反馈，业务恢复时限应在 24 小时内，故障解决时限应在 48小时内（设备需送修的</w:t>
      </w:r>
      <w:r>
        <w:rPr>
          <w:rFonts w:hint="eastAsia" w:ascii="宋体" w:hAnsi="宋体" w:eastAsia="宋体" w:cs="宋体"/>
          <w:color w:val="000000" w:themeColor="text1"/>
          <w:sz w:val="24"/>
          <w:szCs w:val="24"/>
          <w:lang w:eastAsia="zh-CN"/>
        </w:rPr>
        <w:t>及采购人同意的情况</w:t>
      </w:r>
      <w:r>
        <w:rPr>
          <w:rFonts w:hint="eastAsia" w:ascii="宋体" w:hAnsi="宋体" w:eastAsia="宋体" w:cs="宋体"/>
          <w:color w:val="000000" w:themeColor="text1"/>
          <w:sz w:val="24"/>
          <w:szCs w:val="24"/>
        </w:rPr>
        <w:t>除外）。</w:t>
      </w:r>
    </w:p>
    <w:p w14:paraId="7AB5058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textAlignment w:val="auto"/>
        <w:rPr>
          <w:color w:val="000000" w:themeColor="text1"/>
        </w:rPr>
      </w:pP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lang w:val="en-US" w:eastAsia="zh-CN"/>
        </w:rPr>
        <w:t>3</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二级（主要）故障指监测设施和相关系统部分功能出现故障（如监测及测向系统自检设备处于虚拟状态、安防动力环境监控系统发生告警等）、系统性能下降，影响设施正常运行或监测测向结果出现较大误差，以及可能造成设施瘫痪或监测业务中断的重大隐患。二级故障的响应时限应在 2 小时以内，故障处理方案应在8小时内提交或反馈，业务恢复时限应在 48小时，故障解决时限应在 96小时以内（设备需送修的</w:t>
      </w:r>
      <w:r>
        <w:rPr>
          <w:rFonts w:hint="eastAsia" w:ascii="宋体" w:hAnsi="宋体" w:eastAsia="宋体" w:cs="宋体"/>
          <w:color w:val="000000" w:themeColor="text1"/>
          <w:sz w:val="24"/>
          <w:szCs w:val="24"/>
          <w:lang w:eastAsia="zh-CN"/>
        </w:rPr>
        <w:t>及采购人同意的情况</w:t>
      </w:r>
      <w:r>
        <w:rPr>
          <w:rFonts w:hint="eastAsia" w:ascii="宋体" w:hAnsi="宋体" w:eastAsia="宋体" w:cs="宋体"/>
          <w:color w:val="000000" w:themeColor="text1"/>
          <w:sz w:val="24"/>
          <w:szCs w:val="24"/>
        </w:rPr>
        <w:t>除外）。</w:t>
      </w:r>
    </w:p>
    <w:p w14:paraId="61275B5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textAlignment w:val="auto"/>
        <w:rPr>
          <w:color w:val="000000" w:themeColor="text1"/>
        </w:rPr>
      </w:pP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lang w:val="en-US" w:eastAsia="zh-CN"/>
        </w:rPr>
        <w:t>4</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三级（次要）故障指监测设施和相关系统部分功能和性能受影响（如视频监控系统故障、空调设备故障、防雷设施故障及其他配套设施故障等），但监测业务及其他主要功能仍可正常运行的情况。三级故障的响应时限应在 12 小时以内，故障处理方案应在24小时内提交或反馈，业务恢复时限应在 72 小时以内，故障解决时限应在120小时以内（设备需送修的</w:t>
      </w:r>
      <w:r>
        <w:rPr>
          <w:rFonts w:hint="eastAsia" w:ascii="宋体" w:hAnsi="宋体" w:eastAsia="宋体" w:cs="宋体"/>
          <w:color w:val="000000" w:themeColor="text1"/>
          <w:sz w:val="24"/>
          <w:szCs w:val="24"/>
          <w:lang w:eastAsia="zh-CN"/>
        </w:rPr>
        <w:t>及采购人同意的情况</w:t>
      </w:r>
      <w:r>
        <w:rPr>
          <w:rFonts w:hint="eastAsia" w:ascii="宋体" w:hAnsi="宋体" w:eastAsia="宋体" w:cs="宋体"/>
          <w:color w:val="000000" w:themeColor="text1"/>
          <w:sz w:val="24"/>
          <w:szCs w:val="24"/>
        </w:rPr>
        <w:t>除外）。</w:t>
      </w:r>
    </w:p>
    <w:p w14:paraId="04C1BCB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2" w:firstLineChars="200"/>
        <w:textAlignment w:val="auto"/>
        <w:outlineLvl w:val="3"/>
        <w:rPr>
          <w:rStyle w:val="13"/>
          <w:rFonts w:hint="eastAsia" w:ascii="宋体" w:hAnsi="宋体" w:eastAsia="宋体" w:cs="宋体"/>
          <w:b/>
          <w:bCs w:val="0"/>
          <w:color w:val="000000" w:themeColor="text1"/>
          <w:highlight w:val="none"/>
          <w:lang w:val="en-US" w:eastAsia="zh-CN"/>
        </w:rPr>
      </w:pPr>
      <w:r>
        <w:rPr>
          <w:rStyle w:val="13"/>
          <w:rFonts w:hint="eastAsia" w:ascii="宋体" w:hAnsi="宋体" w:eastAsia="宋体" w:cs="宋体"/>
          <w:b/>
          <w:bCs w:val="0"/>
          <w:color w:val="000000" w:themeColor="text1"/>
          <w:highlight w:val="none"/>
          <w:lang w:val="en-US" w:eastAsia="zh-CN"/>
        </w:rPr>
        <w:t>6.技术用房专项维护</w:t>
      </w:r>
    </w:p>
    <w:p w14:paraId="066A2D7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textAlignment w:val="auto"/>
        <w:outlineLvl w:val="9"/>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对现有技术用房周界防盗围栏（总长度约180米）开展专项维护工程，重点针对存在安全隐患的构件实施系统性检测与更新。施工内容包括：对已锈蚀破损的围栏结构进行整体评估与拆除，采用耐久性材料替换失效部件，执行钢结构焊接相关行业规范，确保围栏结构稳定性与抗破坏性能符合国家安防设施技术标准。</w:t>
      </w:r>
    </w:p>
    <w:p w14:paraId="5BE68EA6">
      <w:pPr>
        <w:pStyle w:val="16"/>
        <w:keepNext w:val="0"/>
        <w:keepLines w:val="0"/>
        <w:pageBreakBefore w:val="0"/>
        <w:widowControl w:val="0"/>
        <w:kinsoku/>
        <w:wordWrap w:val="0"/>
        <w:overflowPunct/>
        <w:topLinePunct w:val="0"/>
        <w:autoSpaceDE/>
        <w:autoSpaceDN/>
        <w:bidi w:val="0"/>
        <w:adjustRightInd/>
        <w:snapToGrid/>
        <w:spacing w:line="360" w:lineRule="auto"/>
        <w:ind w:right="0" w:firstLine="480"/>
        <w:jc w:val="left"/>
        <w:textAlignment w:val="auto"/>
        <w:outlineLvl w:val="3"/>
        <w:rPr>
          <w:rFonts w:hint="eastAsia" w:ascii="宋体" w:hAnsi="宋体" w:eastAsia="宋体" w:cs="宋体"/>
          <w:b/>
          <w:bCs w:val="0"/>
          <w:color w:val="000000" w:themeColor="text1"/>
          <w:sz w:val="24"/>
          <w:highlight w:val="none"/>
          <w:lang w:val="en-US" w:eastAsia="zh-CN"/>
        </w:rPr>
      </w:pPr>
      <w:r>
        <w:rPr>
          <w:rFonts w:hint="eastAsia" w:ascii="宋体" w:hAnsi="宋体" w:eastAsia="宋体" w:cs="宋体"/>
          <w:b/>
          <w:bCs w:val="0"/>
          <w:color w:val="000000" w:themeColor="text1"/>
          <w:sz w:val="24"/>
          <w:highlight w:val="none"/>
          <w:lang w:val="en-US" w:eastAsia="zh-CN"/>
        </w:rPr>
        <w:t>7.电力传输线路专项服务</w:t>
      </w:r>
    </w:p>
    <w:p w14:paraId="4DAF7BD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textAlignment w:val="auto"/>
        <w:outlineLvl w:val="9"/>
        <w:rPr>
          <w:rFonts w:hint="default"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针对平潭固定站、东山固定站、南日固定站等三个站点提供全方位、可靠的电力传输线路专项保障服务，确保电力供应稳定，及时排查并处理线路故障，保障无线电技术设施的正常运行不受电力中断影响。</w:t>
      </w:r>
    </w:p>
    <w:p w14:paraId="4FF8B258">
      <w:pPr>
        <w:pStyle w:val="16"/>
        <w:keepNext w:val="0"/>
        <w:keepLines w:val="0"/>
        <w:pageBreakBefore w:val="0"/>
        <w:widowControl w:val="0"/>
        <w:kinsoku/>
        <w:wordWrap w:val="0"/>
        <w:overflowPunct/>
        <w:topLinePunct w:val="0"/>
        <w:autoSpaceDE/>
        <w:autoSpaceDN/>
        <w:bidi w:val="0"/>
        <w:adjustRightInd/>
        <w:snapToGrid/>
        <w:spacing w:line="360" w:lineRule="auto"/>
        <w:ind w:right="0" w:firstLine="480"/>
        <w:jc w:val="left"/>
        <w:textAlignment w:val="auto"/>
        <w:outlineLvl w:val="3"/>
        <w:rPr>
          <w:rFonts w:hint="eastAsia" w:ascii="宋体" w:hAnsi="宋体" w:eastAsia="宋体" w:cs="宋体"/>
          <w:b/>
          <w:color w:val="000000" w:themeColor="text1"/>
          <w:sz w:val="24"/>
          <w:highlight w:val="none"/>
        </w:rPr>
      </w:pPr>
      <w:r>
        <w:rPr>
          <w:rFonts w:hint="eastAsia" w:ascii="宋体" w:hAnsi="宋体" w:eastAsia="宋体" w:cs="宋体"/>
          <w:b/>
          <w:color w:val="000000" w:themeColor="text1"/>
          <w:sz w:val="24"/>
          <w:highlight w:val="none"/>
          <w:lang w:val="en-US" w:eastAsia="zh-CN"/>
        </w:rPr>
        <w:t>8</w:t>
      </w:r>
      <w:r>
        <w:rPr>
          <w:rFonts w:hint="eastAsia" w:ascii="宋体" w:hAnsi="宋体" w:eastAsia="宋体" w:cs="宋体"/>
          <w:b/>
          <w:color w:val="000000" w:themeColor="text1"/>
          <w:sz w:val="24"/>
          <w:highlight w:val="none"/>
        </w:rPr>
        <w:t>.其他服务</w:t>
      </w:r>
    </w:p>
    <w:p w14:paraId="4F2AC07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textAlignment w:val="auto"/>
        <w:outlineLvl w:val="9"/>
        <w:rPr>
          <w:rFonts w:hint="eastAsia" w:ascii="宋体" w:hAnsi="宋体" w:eastAsia="宋体" w:cs="宋体"/>
          <w:b w:val="0"/>
          <w:bCs/>
          <w:color w:val="000000" w:themeColor="text1"/>
          <w:sz w:val="24"/>
          <w:highlight w:val="none"/>
        </w:rPr>
      </w:pPr>
      <w:r>
        <w:rPr>
          <w:rFonts w:hint="eastAsia" w:ascii="宋体" w:hAnsi="宋体" w:eastAsia="宋体" w:cs="宋体"/>
          <w:b w:val="0"/>
          <w:bCs/>
          <w:color w:val="000000" w:themeColor="text1"/>
          <w:sz w:val="24"/>
          <w:highlight w:val="none"/>
          <w:lang w:val="en-US" w:eastAsia="zh-CN"/>
        </w:rPr>
        <w:t>8</w:t>
      </w:r>
      <w:r>
        <w:rPr>
          <w:rFonts w:hint="eastAsia" w:ascii="宋体" w:hAnsi="宋体" w:eastAsia="宋体" w:cs="宋体"/>
          <w:b w:val="0"/>
          <w:bCs/>
          <w:color w:val="000000" w:themeColor="text1"/>
          <w:sz w:val="24"/>
          <w:highlight w:val="none"/>
        </w:rPr>
        <w:t>.</w:t>
      </w:r>
      <w:r>
        <w:rPr>
          <w:rFonts w:hint="eastAsia" w:ascii="宋体" w:hAnsi="宋体" w:eastAsia="宋体" w:cs="宋体"/>
          <w:b w:val="0"/>
          <w:bCs/>
          <w:color w:val="000000" w:themeColor="text1"/>
          <w:sz w:val="24"/>
          <w:highlight w:val="none"/>
          <w:lang w:val="en-US" w:eastAsia="zh-CN"/>
        </w:rPr>
        <w:t>1</w:t>
      </w:r>
      <w:r>
        <w:rPr>
          <w:rFonts w:hint="eastAsia" w:ascii="宋体" w:hAnsi="宋体" w:eastAsia="宋体" w:cs="宋体"/>
          <w:b w:val="0"/>
          <w:bCs/>
          <w:color w:val="000000" w:themeColor="text1"/>
          <w:sz w:val="24"/>
          <w:highlight w:val="none"/>
        </w:rPr>
        <w:t>现场随工服务。运维服务期内根据采购人实际工作需求，配合采购人到监测站点现场进行随工，随工内容包括站点更新改造、设备扩容、施工以及委托第三方处理业务设备故障等情况。</w:t>
      </w:r>
    </w:p>
    <w:p w14:paraId="015A856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textAlignment w:val="auto"/>
        <w:outlineLvl w:val="9"/>
        <w:rPr>
          <w:rFonts w:hint="eastAsia" w:ascii="宋体" w:hAnsi="宋体" w:eastAsia="宋体" w:cs="宋体"/>
          <w:b w:val="0"/>
          <w:bCs/>
          <w:color w:val="000000" w:themeColor="text1"/>
          <w:sz w:val="24"/>
          <w:highlight w:val="none"/>
          <w:lang w:val="en-US" w:eastAsia="zh-CN"/>
        </w:rPr>
      </w:pPr>
      <w:r>
        <w:rPr>
          <w:rFonts w:hint="eastAsia" w:ascii="宋体" w:hAnsi="宋体" w:eastAsia="宋体" w:cs="宋体"/>
          <w:b w:val="0"/>
          <w:bCs/>
          <w:color w:val="000000" w:themeColor="text1"/>
          <w:sz w:val="24"/>
          <w:highlight w:val="none"/>
          <w:lang w:val="en-US" w:eastAsia="zh-CN"/>
        </w:rPr>
        <w:t>8.2配合测试验证工作。运维服务期内根据采购人实际工作需求，前往测试场地配合采购人对即将进行测试验证的监测系统进行搭建和调试。</w:t>
      </w:r>
    </w:p>
    <w:p w14:paraId="5C11950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0" w:firstLineChars="200"/>
        <w:textAlignment w:val="auto"/>
        <w:outlineLvl w:val="9"/>
        <w:rPr>
          <w:rFonts w:hint="eastAsia" w:ascii="宋体" w:hAnsi="宋体" w:eastAsia="宋体" w:cs="宋体"/>
          <w:b w:val="0"/>
          <w:bCs/>
          <w:color w:val="000000" w:themeColor="text1"/>
          <w:sz w:val="24"/>
          <w:highlight w:val="none"/>
          <w:lang w:val="en-US" w:eastAsia="zh-CN"/>
        </w:rPr>
      </w:pPr>
      <w:r>
        <w:rPr>
          <w:rFonts w:hint="eastAsia" w:ascii="宋体" w:hAnsi="宋体" w:eastAsia="宋体" w:cs="宋体"/>
          <w:b w:val="0"/>
          <w:bCs/>
          <w:color w:val="000000" w:themeColor="text1"/>
          <w:sz w:val="24"/>
          <w:highlight w:val="none"/>
          <w:lang w:val="en-US" w:eastAsia="zh-CN"/>
        </w:rPr>
        <w:t>8.3天线拆装服务。运维服务期内根据采购人实际工作需求，免费提供两次天线拆装服务。</w:t>
      </w:r>
    </w:p>
    <w:p w14:paraId="6BF6367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2" w:firstLineChars="200"/>
        <w:textAlignment w:val="auto"/>
        <w:outlineLvl w:val="2"/>
        <w:rPr>
          <w:color w:val="000000" w:themeColor="text1"/>
        </w:rPr>
      </w:pPr>
      <w:r>
        <w:rPr>
          <w:rStyle w:val="13"/>
          <w:rFonts w:hint="eastAsia" w:ascii="宋体" w:hAnsi="宋体" w:eastAsia="宋体" w:cs="宋体"/>
          <w:color w:val="000000" w:themeColor="text1"/>
        </w:rPr>
        <w:t>（</w:t>
      </w:r>
      <w:r>
        <w:rPr>
          <w:rStyle w:val="13"/>
          <w:rFonts w:hint="eastAsia" w:ascii="宋体" w:hAnsi="宋体" w:eastAsia="宋体" w:cs="宋体"/>
          <w:color w:val="000000" w:themeColor="text1"/>
          <w:lang w:eastAsia="zh-CN"/>
        </w:rPr>
        <w:t>五</w:t>
      </w:r>
      <w:r>
        <w:rPr>
          <w:rStyle w:val="13"/>
          <w:rFonts w:hint="eastAsia" w:ascii="宋体" w:hAnsi="宋体" w:eastAsia="宋体" w:cs="宋体"/>
          <w:color w:val="000000" w:themeColor="text1"/>
        </w:rPr>
        <w:t>）运维服务管理要求</w:t>
      </w:r>
    </w:p>
    <w:p w14:paraId="6FE8768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1.</w:t>
      </w:r>
      <w:r>
        <w:rPr>
          <w:rFonts w:hint="eastAsia" w:ascii="宋体" w:hAnsi="宋体" w:eastAsia="宋体" w:cs="宋体"/>
          <w:color w:val="000000" w:themeColor="text1"/>
          <w:sz w:val="24"/>
          <w:szCs w:val="24"/>
          <w:lang w:eastAsia="zh-CN"/>
        </w:rPr>
        <w:t>成交供应商</w:t>
      </w:r>
      <w:r>
        <w:rPr>
          <w:rFonts w:hint="eastAsia" w:ascii="宋体" w:hAnsi="宋体" w:eastAsia="宋体" w:cs="宋体"/>
          <w:color w:val="000000" w:themeColor="text1"/>
          <w:sz w:val="24"/>
          <w:szCs w:val="24"/>
        </w:rPr>
        <w:t>应为本项目成立专业运维服务团队，指定唯一联系人（项目经理），定期派遣专业运维服务人员根据既定的运维服务方案实施巡检计划，及时完成故障设备维修（送修）任务，定期汇报服务项目完成情况，及时统计运维服务数据信息并提交给</w:t>
      </w:r>
      <w:r>
        <w:rPr>
          <w:rFonts w:hint="eastAsia" w:ascii="宋体" w:hAnsi="宋体" w:eastAsia="宋体" w:cs="宋体"/>
          <w:color w:val="000000" w:themeColor="text1"/>
          <w:sz w:val="24"/>
          <w:szCs w:val="24"/>
          <w:lang w:eastAsia="zh-CN"/>
        </w:rPr>
        <w:t>采购人</w:t>
      </w:r>
      <w:r>
        <w:rPr>
          <w:rFonts w:hint="eastAsia" w:ascii="宋体" w:hAnsi="宋体" w:eastAsia="宋体" w:cs="宋体"/>
          <w:color w:val="000000" w:themeColor="text1"/>
          <w:sz w:val="24"/>
          <w:szCs w:val="24"/>
        </w:rPr>
        <w:t>。</w:t>
      </w:r>
    </w:p>
    <w:p w14:paraId="6E04D0E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2.</w:t>
      </w:r>
      <w:r>
        <w:rPr>
          <w:rFonts w:hint="eastAsia" w:ascii="宋体" w:hAnsi="宋体" w:eastAsia="宋体" w:cs="宋体"/>
          <w:color w:val="000000" w:themeColor="text1"/>
          <w:sz w:val="24"/>
          <w:szCs w:val="24"/>
          <w:lang w:eastAsia="zh-CN"/>
        </w:rPr>
        <w:t>成交供应商</w:t>
      </w:r>
      <w:r>
        <w:rPr>
          <w:rFonts w:hint="eastAsia" w:ascii="宋体" w:hAnsi="宋体" w:eastAsia="宋体" w:cs="宋体"/>
          <w:color w:val="000000" w:themeColor="text1"/>
          <w:sz w:val="24"/>
          <w:szCs w:val="24"/>
        </w:rPr>
        <w:t>应积极配合</w:t>
      </w:r>
      <w:r>
        <w:rPr>
          <w:rFonts w:hint="eastAsia" w:ascii="宋体" w:hAnsi="宋体" w:eastAsia="宋体" w:cs="宋体"/>
          <w:color w:val="000000" w:themeColor="text1"/>
          <w:sz w:val="24"/>
          <w:szCs w:val="24"/>
          <w:lang w:eastAsia="zh-CN"/>
        </w:rPr>
        <w:t>采购人</w:t>
      </w:r>
      <w:r>
        <w:rPr>
          <w:rFonts w:hint="eastAsia" w:ascii="宋体" w:hAnsi="宋体" w:eastAsia="宋体" w:cs="宋体"/>
          <w:color w:val="000000" w:themeColor="text1"/>
          <w:sz w:val="24"/>
          <w:szCs w:val="24"/>
        </w:rPr>
        <w:t>共同实施对运维服务人员的监督和管理，运维服务人员需遵守</w:t>
      </w:r>
      <w:r>
        <w:rPr>
          <w:rFonts w:hint="eastAsia" w:ascii="宋体" w:hAnsi="宋体" w:eastAsia="宋体" w:cs="宋体"/>
          <w:color w:val="000000" w:themeColor="text1"/>
          <w:sz w:val="24"/>
          <w:szCs w:val="24"/>
          <w:lang w:eastAsia="zh-CN"/>
        </w:rPr>
        <w:t>采购人</w:t>
      </w:r>
      <w:r>
        <w:rPr>
          <w:rFonts w:hint="eastAsia" w:ascii="宋体" w:hAnsi="宋体" w:eastAsia="宋体" w:cs="宋体"/>
          <w:color w:val="000000" w:themeColor="text1"/>
          <w:sz w:val="24"/>
          <w:szCs w:val="24"/>
        </w:rPr>
        <w:t>工作的相关规章制度及保密制度。参与本项目的运维服务人员应具有从事无线电监测系统运维工作的经验，能熟练操作无线电监测设备，具备较强的事故判断和处理能力，工作认真负责，可单独开展各类型监测设备的故障测试，及时排除或定位故障。</w:t>
      </w:r>
      <w:r>
        <w:rPr>
          <w:rFonts w:hint="eastAsia" w:ascii="宋体" w:hAnsi="宋体" w:eastAsia="宋体" w:cs="宋体"/>
          <w:color w:val="000000" w:themeColor="text1"/>
          <w:sz w:val="24"/>
          <w:szCs w:val="24"/>
          <w:lang w:eastAsia="zh-CN"/>
        </w:rPr>
        <w:t>采购人</w:t>
      </w:r>
      <w:r>
        <w:rPr>
          <w:rFonts w:hint="eastAsia" w:ascii="宋体" w:hAnsi="宋体" w:eastAsia="宋体" w:cs="宋体"/>
          <w:color w:val="000000" w:themeColor="text1"/>
          <w:sz w:val="24"/>
          <w:szCs w:val="24"/>
        </w:rPr>
        <w:t>有权对不满足工作要求的运维服务人员向</w:t>
      </w:r>
      <w:r>
        <w:rPr>
          <w:rFonts w:hint="eastAsia" w:ascii="宋体" w:hAnsi="宋体" w:eastAsia="宋体" w:cs="宋体"/>
          <w:color w:val="000000" w:themeColor="text1"/>
          <w:sz w:val="24"/>
          <w:szCs w:val="24"/>
          <w:lang w:eastAsia="zh-CN"/>
        </w:rPr>
        <w:t>成交供应商</w:t>
      </w:r>
      <w:r>
        <w:rPr>
          <w:rFonts w:hint="eastAsia" w:ascii="宋体" w:hAnsi="宋体" w:eastAsia="宋体" w:cs="宋体"/>
          <w:color w:val="000000" w:themeColor="text1"/>
          <w:sz w:val="24"/>
          <w:szCs w:val="24"/>
        </w:rPr>
        <w:t>提出更换的要求，如发现工作上有弄虚作假情况，</w:t>
      </w:r>
      <w:r>
        <w:rPr>
          <w:rFonts w:hint="eastAsia" w:ascii="宋体" w:hAnsi="宋体" w:eastAsia="宋体" w:cs="宋体"/>
          <w:color w:val="000000" w:themeColor="text1"/>
          <w:sz w:val="24"/>
          <w:szCs w:val="24"/>
          <w:lang w:eastAsia="zh-CN"/>
        </w:rPr>
        <w:t>采购人</w:t>
      </w:r>
      <w:r>
        <w:rPr>
          <w:rFonts w:hint="eastAsia" w:ascii="宋体" w:hAnsi="宋体" w:eastAsia="宋体" w:cs="宋体"/>
          <w:color w:val="000000" w:themeColor="text1"/>
          <w:sz w:val="24"/>
          <w:szCs w:val="24"/>
        </w:rPr>
        <w:t>有权做出相应处理，直至终止合同并追究</w:t>
      </w:r>
      <w:r>
        <w:rPr>
          <w:rFonts w:hint="eastAsia" w:ascii="宋体" w:hAnsi="宋体" w:eastAsia="宋体" w:cs="宋体"/>
          <w:color w:val="000000" w:themeColor="text1"/>
          <w:sz w:val="24"/>
          <w:szCs w:val="24"/>
          <w:lang w:val="en-US" w:eastAsia="zh-CN"/>
        </w:rPr>
        <w:t>成交供应商</w:t>
      </w:r>
      <w:r>
        <w:rPr>
          <w:rFonts w:hint="eastAsia" w:ascii="宋体" w:hAnsi="宋体" w:eastAsia="宋体" w:cs="宋体"/>
          <w:color w:val="000000" w:themeColor="text1"/>
          <w:sz w:val="24"/>
          <w:szCs w:val="24"/>
        </w:rPr>
        <w:t>相应责任。</w:t>
      </w:r>
    </w:p>
    <w:p w14:paraId="303AAED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lang w:val="en-US" w:eastAsia="zh-CN"/>
        </w:rPr>
        <w:t>3</w:t>
      </w:r>
      <w:r>
        <w:rPr>
          <w:rFonts w:hint="eastAsia" w:ascii="宋体" w:hAnsi="宋体" w:eastAsia="宋体" w:cs="宋体"/>
          <w:color w:val="000000" w:themeColor="text1"/>
          <w:sz w:val="24"/>
          <w:szCs w:val="24"/>
        </w:rPr>
        <w:t>.</w:t>
      </w:r>
      <w:r>
        <w:rPr>
          <w:rFonts w:hint="eastAsia" w:ascii="宋体" w:hAnsi="宋体" w:eastAsia="宋体" w:cs="宋体"/>
          <w:color w:val="000000" w:themeColor="text1"/>
          <w:sz w:val="24"/>
          <w:szCs w:val="24"/>
          <w:lang w:eastAsia="zh-CN"/>
        </w:rPr>
        <w:t>成交供应商</w:t>
      </w:r>
      <w:r>
        <w:rPr>
          <w:rFonts w:hint="eastAsia" w:ascii="宋体" w:hAnsi="宋体" w:eastAsia="宋体" w:cs="宋体"/>
          <w:color w:val="000000" w:themeColor="text1"/>
          <w:sz w:val="24"/>
          <w:szCs w:val="24"/>
        </w:rPr>
        <w:t>应具备相应的数据管理能力，所有涉及无线电</w:t>
      </w:r>
      <w:r>
        <w:rPr>
          <w:rFonts w:hint="eastAsia" w:ascii="宋体" w:hAnsi="宋体" w:eastAsia="宋体" w:cs="宋体"/>
          <w:color w:val="000000" w:themeColor="text1"/>
          <w:sz w:val="24"/>
          <w:szCs w:val="24"/>
          <w:lang w:eastAsia="zh-CN"/>
        </w:rPr>
        <w:t>技术</w:t>
      </w:r>
      <w:r>
        <w:rPr>
          <w:rFonts w:hint="eastAsia" w:ascii="宋体" w:hAnsi="宋体" w:eastAsia="宋体" w:cs="宋体"/>
          <w:color w:val="000000" w:themeColor="text1"/>
          <w:sz w:val="24"/>
          <w:szCs w:val="24"/>
        </w:rPr>
        <w:t>设施相关信息以及运维服务时所记录、收集、整理、撰写的其他信息或文稿材料，仅限运维人员在运维现场内部使用，未经授权不得提供他人使用。在运维过程中运维服务人员做好的所有文档的记录和归档工作，包括各种形式的服务总结、工作汇报及技术方案等，提交给</w:t>
      </w:r>
      <w:r>
        <w:rPr>
          <w:rFonts w:hint="eastAsia" w:ascii="宋体" w:hAnsi="宋体" w:eastAsia="宋体" w:cs="宋体"/>
          <w:color w:val="000000" w:themeColor="text1"/>
          <w:sz w:val="24"/>
          <w:szCs w:val="24"/>
          <w:lang w:eastAsia="zh-CN"/>
        </w:rPr>
        <w:t>采购人</w:t>
      </w:r>
      <w:r>
        <w:rPr>
          <w:rFonts w:hint="eastAsia" w:ascii="宋体" w:hAnsi="宋体" w:eastAsia="宋体" w:cs="宋体"/>
          <w:color w:val="000000" w:themeColor="text1"/>
          <w:sz w:val="24"/>
          <w:szCs w:val="24"/>
        </w:rPr>
        <w:t>确认。服务期结束后装订成册作为服务验收依据。</w:t>
      </w:r>
    </w:p>
    <w:p w14:paraId="3DB12F7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2" w:firstLineChars="200"/>
        <w:textAlignment w:val="auto"/>
        <w:outlineLvl w:val="2"/>
        <w:rPr>
          <w:color w:val="000000" w:themeColor="text1"/>
        </w:rPr>
      </w:pPr>
      <w:r>
        <w:rPr>
          <w:rStyle w:val="13"/>
          <w:rFonts w:hint="eastAsia" w:ascii="宋体" w:hAnsi="宋体" w:eastAsia="宋体" w:cs="宋体"/>
          <w:color w:val="000000" w:themeColor="text1"/>
        </w:rPr>
        <w:t>（</w:t>
      </w:r>
      <w:r>
        <w:rPr>
          <w:rStyle w:val="13"/>
          <w:rFonts w:hint="eastAsia" w:ascii="宋体" w:hAnsi="宋体" w:eastAsia="宋体" w:cs="宋体"/>
          <w:color w:val="000000" w:themeColor="text1"/>
          <w:lang w:eastAsia="zh-CN"/>
        </w:rPr>
        <w:t>六</w:t>
      </w:r>
      <w:r>
        <w:rPr>
          <w:rStyle w:val="13"/>
          <w:rFonts w:hint="eastAsia" w:ascii="宋体" w:hAnsi="宋体" w:eastAsia="宋体" w:cs="宋体"/>
          <w:color w:val="000000" w:themeColor="text1"/>
        </w:rPr>
        <w:t>）运维服务考核要求</w:t>
      </w:r>
    </w:p>
    <w:p w14:paraId="0697F46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lang w:eastAsia="zh-CN"/>
        </w:rPr>
        <w:t>成交供应商</w:t>
      </w:r>
      <w:r>
        <w:rPr>
          <w:rFonts w:hint="eastAsia" w:ascii="宋体" w:hAnsi="宋体" w:eastAsia="宋体" w:cs="宋体"/>
          <w:color w:val="000000" w:themeColor="text1"/>
          <w:sz w:val="24"/>
          <w:szCs w:val="24"/>
        </w:rPr>
        <w:t>应接受</w:t>
      </w:r>
      <w:r>
        <w:rPr>
          <w:rFonts w:hint="eastAsia" w:ascii="宋体" w:hAnsi="宋体" w:eastAsia="宋体" w:cs="宋体"/>
          <w:color w:val="000000" w:themeColor="text1"/>
          <w:sz w:val="24"/>
          <w:szCs w:val="24"/>
          <w:lang w:eastAsia="zh-CN"/>
        </w:rPr>
        <w:t>采购人</w:t>
      </w:r>
      <w:r>
        <w:rPr>
          <w:rFonts w:hint="eastAsia" w:ascii="宋体" w:hAnsi="宋体" w:eastAsia="宋体" w:cs="宋体"/>
          <w:color w:val="000000" w:themeColor="text1"/>
          <w:sz w:val="24"/>
          <w:szCs w:val="24"/>
        </w:rPr>
        <w:t>的运维服务考核管理，并依据</w:t>
      </w:r>
      <w:r>
        <w:rPr>
          <w:rFonts w:hint="eastAsia" w:ascii="宋体" w:hAnsi="宋体" w:eastAsia="宋体" w:cs="宋体"/>
          <w:color w:val="000000" w:themeColor="text1"/>
          <w:sz w:val="24"/>
          <w:szCs w:val="24"/>
          <w:lang w:eastAsia="zh-CN"/>
        </w:rPr>
        <w:t>采购人</w:t>
      </w:r>
      <w:r>
        <w:rPr>
          <w:rFonts w:hint="eastAsia" w:ascii="宋体" w:hAnsi="宋体" w:eastAsia="宋体" w:cs="宋体"/>
          <w:color w:val="000000" w:themeColor="text1"/>
          <w:sz w:val="24"/>
          <w:szCs w:val="24"/>
        </w:rPr>
        <w:t>有关规定做好所承担的运维服务等工作，以提供优质的技术服务为目标，建立工作规范、服务流程和管理制度等。</w:t>
      </w:r>
    </w:p>
    <w:p w14:paraId="21D7DDC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2" w:firstLineChars="200"/>
        <w:textAlignment w:val="auto"/>
        <w:outlineLvl w:val="3"/>
        <w:rPr>
          <w:rStyle w:val="13"/>
          <w:rFonts w:hint="eastAsia" w:ascii="宋体" w:hAnsi="宋体" w:eastAsia="宋体" w:cs="宋体"/>
          <w:color w:val="000000" w:themeColor="text1"/>
        </w:rPr>
      </w:pPr>
      <w:r>
        <w:rPr>
          <w:rStyle w:val="13"/>
          <w:rFonts w:hint="eastAsia" w:ascii="宋体" w:hAnsi="宋体" w:eastAsia="宋体" w:cs="宋体"/>
          <w:color w:val="000000" w:themeColor="text1"/>
        </w:rPr>
        <w:t>一、考核说明</w:t>
      </w:r>
    </w:p>
    <w:p w14:paraId="096629D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outlineLvl w:val="4"/>
        <w:rPr>
          <w:b/>
          <w:bCs/>
          <w:color w:val="000000" w:themeColor="text1"/>
        </w:rPr>
      </w:pPr>
      <w:r>
        <w:rPr>
          <w:rFonts w:hint="eastAsia" w:ascii="宋体" w:hAnsi="宋体" w:eastAsia="宋体" w:cs="宋体"/>
          <w:b/>
          <w:bCs/>
          <w:color w:val="000000" w:themeColor="text1"/>
          <w:sz w:val="24"/>
          <w:szCs w:val="24"/>
        </w:rPr>
        <w:t>1.年度代维考核评价办法</w:t>
      </w:r>
    </w:p>
    <w:p w14:paraId="4C729FD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65"/>
        <w:textAlignment w:val="auto"/>
        <w:rPr>
          <w:color w:val="000000" w:themeColor="text1"/>
        </w:rPr>
      </w:pPr>
      <w:r>
        <w:rPr>
          <w:rFonts w:hint="eastAsia" w:ascii="宋体" w:hAnsi="宋体" w:eastAsia="宋体" w:cs="宋体"/>
          <w:color w:val="000000" w:themeColor="text1"/>
          <w:sz w:val="24"/>
          <w:szCs w:val="24"/>
        </w:rPr>
        <w:t>1）年度代维服务考核综合得分在9</w:t>
      </w:r>
      <w:r>
        <w:rPr>
          <w:rFonts w:hint="eastAsia" w:ascii="宋体" w:hAnsi="宋体" w:eastAsia="宋体" w:cs="宋体"/>
          <w:color w:val="000000" w:themeColor="text1"/>
          <w:sz w:val="24"/>
          <w:szCs w:val="24"/>
          <w:lang w:val="en-US" w:eastAsia="zh-CN"/>
        </w:rPr>
        <w:t>0</w:t>
      </w:r>
      <w:r>
        <w:rPr>
          <w:rFonts w:hint="eastAsia" w:ascii="宋体" w:hAnsi="宋体" w:eastAsia="宋体" w:cs="宋体"/>
          <w:color w:val="000000" w:themeColor="text1"/>
          <w:sz w:val="24"/>
          <w:szCs w:val="24"/>
        </w:rPr>
        <w:t>分以上（含9</w:t>
      </w:r>
      <w:r>
        <w:rPr>
          <w:rFonts w:hint="eastAsia" w:ascii="宋体" w:hAnsi="宋体" w:eastAsia="宋体" w:cs="宋体"/>
          <w:color w:val="000000" w:themeColor="text1"/>
          <w:sz w:val="24"/>
          <w:szCs w:val="24"/>
          <w:lang w:val="en-US" w:eastAsia="zh-CN"/>
        </w:rPr>
        <w:t>0</w:t>
      </w:r>
      <w:r>
        <w:rPr>
          <w:rFonts w:hint="eastAsia" w:ascii="宋体" w:hAnsi="宋体" w:eastAsia="宋体" w:cs="宋体"/>
          <w:color w:val="000000" w:themeColor="text1"/>
          <w:sz w:val="24"/>
          <w:szCs w:val="24"/>
        </w:rPr>
        <w:t>分）为优秀；</w:t>
      </w:r>
    </w:p>
    <w:p w14:paraId="0AD22F1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65"/>
        <w:textAlignment w:val="auto"/>
        <w:rPr>
          <w:color w:val="000000" w:themeColor="text1"/>
        </w:rPr>
      </w:pPr>
      <w:r>
        <w:rPr>
          <w:rFonts w:hint="eastAsia" w:ascii="宋体" w:hAnsi="宋体" w:eastAsia="宋体" w:cs="宋体"/>
          <w:color w:val="000000" w:themeColor="text1"/>
          <w:sz w:val="24"/>
          <w:szCs w:val="24"/>
        </w:rPr>
        <w:t>2）年度代维服务考核综合得分在80-</w:t>
      </w:r>
      <w:r>
        <w:rPr>
          <w:rFonts w:hint="eastAsia" w:ascii="宋体" w:hAnsi="宋体" w:eastAsia="宋体" w:cs="宋体"/>
          <w:color w:val="000000" w:themeColor="text1"/>
          <w:sz w:val="24"/>
          <w:szCs w:val="24"/>
          <w:lang w:val="en-US" w:eastAsia="zh-CN"/>
        </w:rPr>
        <w:t>89</w:t>
      </w:r>
      <w:r>
        <w:rPr>
          <w:rFonts w:hint="eastAsia" w:ascii="宋体" w:hAnsi="宋体" w:eastAsia="宋体" w:cs="宋体"/>
          <w:color w:val="000000" w:themeColor="text1"/>
          <w:sz w:val="24"/>
          <w:szCs w:val="24"/>
        </w:rPr>
        <w:t>分（含80分）为合格；</w:t>
      </w:r>
    </w:p>
    <w:p w14:paraId="55D08E1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rPr>
        <w:t>3）年度代维服务考核综合得分在80分以下（不含80分）为不合格</w:t>
      </w:r>
      <w:r>
        <w:rPr>
          <w:rFonts w:hint="eastAsia" w:ascii="宋体" w:hAnsi="宋体" w:eastAsia="宋体" w:cs="宋体"/>
          <w:color w:val="000000" w:themeColor="text1"/>
          <w:sz w:val="24"/>
          <w:szCs w:val="24"/>
          <w:lang w:eastAsia="zh-CN"/>
        </w:rPr>
        <w:t>；</w:t>
      </w:r>
    </w:p>
    <w:p w14:paraId="57FE997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4）</w:t>
      </w:r>
      <w:r>
        <w:rPr>
          <w:rFonts w:hint="eastAsia" w:ascii="宋体" w:hAnsi="宋体" w:eastAsia="宋体" w:cs="宋体"/>
          <w:color w:val="000000" w:themeColor="text1"/>
          <w:sz w:val="24"/>
          <w:szCs w:val="24"/>
        </w:rPr>
        <w:t>年度代维服务考核综合得分</w:t>
      </w:r>
      <w:r>
        <w:rPr>
          <w:rFonts w:hint="eastAsia" w:ascii="宋体" w:hAnsi="宋体" w:eastAsia="宋体" w:cs="宋体"/>
          <w:color w:val="000000" w:themeColor="text1"/>
          <w:sz w:val="24"/>
          <w:szCs w:val="24"/>
          <w:lang w:eastAsia="zh-CN"/>
        </w:rPr>
        <w:t>为每个周期期次的平均分。</w:t>
      </w:r>
    </w:p>
    <w:p w14:paraId="64DB383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outlineLvl w:val="4"/>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2.</w:t>
      </w:r>
      <w:r>
        <w:rPr>
          <w:rFonts w:hint="eastAsia" w:ascii="宋体" w:hAnsi="宋体" w:eastAsia="宋体" w:cs="宋体"/>
          <w:b/>
          <w:bCs/>
          <w:color w:val="000000" w:themeColor="text1"/>
          <w:sz w:val="24"/>
          <w:szCs w:val="24"/>
          <w:lang w:eastAsia="zh-CN"/>
        </w:rPr>
        <w:t>期次</w:t>
      </w:r>
      <w:r>
        <w:rPr>
          <w:rFonts w:hint="eastAsia" w:ascii="宋体" w:hAnsi="宋体" w:eastAsia="宋体" w:cs="宋体"/>
          <w:b/>
          <w:bCs/>
          <w:color w:val="000000" w:themeColor="text1"/>
          <w:sz w:val="24"/>
          <w:szCs w:val="24"/>
        </w:rPr>
        <w:t>考核评价办法</w:t>
      </w:r>
    </w:p>
    <w:p w14:paraId="3A97729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65"/>
        <w:textAlignment w:val="auto"/>
        <w:rPr>
          <w:color w:val="000000" w:themeColor="text1"/>
        </w:rPr>
      </w:pPr>
      <w:r>
        <w:rPr>
          <w:rFonts w:hint="eastAsia" w:ascii="宋体" w:hAnsi="宋体" w:eastAsia="宋体" w:cs="宋体"/>
          <w:color w:val="000000" w:themeColor="text1"/>
          <w:sz w:val="24"/>
          <w:szCs w:val="24"/>
        </w:rPr>
        <w:t>1）</w:t>
      </w:r>
      <w:r>
        <w:rPr>
          <w:rFonts w:hint="eastAsia" w:ascii="宋体" w:hAnsi="宋体" w:eastAsia="宋体" w:cs="宋体"/>
          <w:color w:val="000000" w:themeColor="text1"/>
          <w:sz w:val="24"/>
          <w:szCs w:val="24"/>
          <w:lang w:eastAsia="zh-CN"/>
        </w:rPr>
        <w:t>期次</w:t>
      </w:r>
      <w:r>
        <w:rPr>
          <w:rFonts w:hint="eastAsia" w:ascii="宋体" w:hAnsi="宋体" w:eastAsia="宋体" w:cs="宋体"/>
          <w:color w:val="000000" w:themeColor="text1"/>
          <w:sz w:val="24"/>
          <w:szCs w:val="24"/>
        </w:rPr>
        <w:t>考核得分在80分以上（含80分），满足运维服务工作要求，全额支付当季度运维费用；</w:t>
      </w:r>
    </w:p>
    <w:p w14:paraId="31AFF9D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65"/>
        <w:textAlignment w:val="auto"/>
        <w:rPr>
          <w:color w:val="000000" w:themeColor="text1"/>
        </w:rPr>
      </w:pPr>
      <w:r>
        <w:rPr>
          <w:rFonts w:hint="eastAsia" w:ascii="宋体" w:hAnsi="宋体" w:eastAsia="宋体" w:cs="宋体"/>
          <w:color w:val="000000" w:themeColor="text1"/>
          <w:sz w:val="24"/>
          <w:szCs w:val="24"/>
        </w:rPr>
        <w:t>2）</w:t>
      </w:r>
      <w:r>
        <w:rPr>
          <w:rFonts w:hint="eastAsia" w:ascii="宋体" w:hAnsi="宋体" w:eastAsia="宋体" w:cs="宋体"/>
          <w:color w:val="000000" w:themeColor="text1"/>
          <w:sz w:val="24"/>
          <w:szCs w:val="24"/>
          <w:lang w:eastAsia="zh-CN"/>
        </w:rPr>
        <w:t>期次</w:t>
      </w:r>
      <w:r>
        <w:rPr>
          <w:rFonts w:hint="eastAsia" w:ascii="宋体" w:hAnsi="宋体" w:eastAsia="宋体" w:cs="宋体"/>
          <w:color w:val="000000" w:themeColor="text1"/>
          <w:sz w:val="24"/>
          <w:szCs w:val="24"/>
        </w:rPr>
        <w:t>考核得分在60-79分（含60分），部分工作无法满足运维服务工作要求，根据得分确认，低于80分的，每低1分，扣减当</w:t>
      </w:r>
      <w:r>
        <w:rPr>
          <w:rFonts w:hint="eastAsia" w:ascii="宋体" w:hAnsi="宋体" w:eastAsia="宋体" w:cs="宋体"/>
          <w:color w:val="000000" w:themeColor="text1"/>
          <w:sz w:val="24"/>
          <w:szCs w:val="24"/>
          <w:lang w:eastAsia="zh-CN"/>
        </w:rPr>
        <w:t>期</w:t>
      </w:r>
      <w:r>
        <w:rPr>
          <w:rFonts w:hint="eastAsia" w:ascii="宋体" w:hAnsi="宋体" w:eastAsia="宋体" w:cs="宋体"/>
          <w:color w:val="000000" w:themeColor="text1"/>
          <w:sz w:val="24"/>
          <w:szCs w:val="24"/>
        </w:rPr>
        <w:t>运维费用的2.5%，最多扣减50%；</w:t>
      </w:r>
    </w:p>
    <w:p w14:paraId="5F8BF2C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65"/>
        <w:textAlignment w:val="auto"/>
        <w:rPr>
          <w:color w:val="000000" w:themeColor="text1"/>
        </w:rPr>
      </w:pPr>
      <w:r>
        <w:rPr>
          <w:rFonts w:hint="eastAsia" w:ascii="宋体" w:hAnsi="宋体" w:eastAsia="宋体" w:cs="宋体"/>
          <w:color w:val="000000" w:themeColor="text1"/>
          <w:sz w:val="24"/>
          <w:szCs w:val="24"/>
        </w:rPr>
        <w:t>3）</w:t>
      </w:r>
      <w:r>
        <w:rPr>
          <w:rFonts w:hint="eastAsia" w:ascii="宋体" w:hAnsi="宋体" w:eastAsia="宋体" w:cs="宋体"/>
          <w:color w:val="000000" w:themeColor="text1"/>
          <w:sz w:val="24"/>
          <w:szCs w:val="24"/>
          <w:lang w:eastAsia="zh-CN"/>
        </w:rPr>
        <w:t>期次</w:t>
      </w:r>
      <w:r>
        <w:rPr>
          <w:rFonts w:hint="eastAsia" w:ascii="宋体" w:hAnsi="宋体" w:eastAsia="宋体" w:cs="宋体"/>
          <w:color w:val="000000" w:themeColor="text1"/>
          <w:sz w:val="24"/>
          <w:szCs w:val="24"/>
        </w:rPr>
        <w:t>考核得分在60分以下，完全无法满足运维服务工作要求，扣减当</w:t>
      </w:r>
      <w:r>
        <w:rPr>
          <w:rFonts w:hint="eastAsia" w:ascii="宋体" w:hAnsi="宋体" w:eastAsia="宋体" w:cs="宋体"/>
          <w:color w:val="000000" w:themeColor="text1"/>
          <w:sz w:val="24"/>
          <w:szCs w:val="24"/>
          <w:lang w:eastAsia="zh-CN"/>
        </w:rPr>
        <w:t>期</w:t>
      </w:r>
      <w:r>
        <w:rPr>
          <w:rFonts w:hint="eastAsia" w:ascii="宋体" w:hAnsi="宋体" w:eastAsia="宋体" w:cs="宋体"/>
          <w:color w:val="000000" w:themeColor="text1"/>
          <w:sz w:val="24"/>
          <w:szCs w:val="24"/>
        </w:rPr>
        <w:t>全部运维费用。</w:t>
      </w:r>
    </w:p>
    <w:p w14:paraId="43BE2F7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firstLine="482" w:firstLineChars="200"/>
        <w:textAlignment w:val="auto"/>
        <w:outlineLvl w:val="3"/>
        <w:rPr>
          <w:rStyle w:val="13"/>
          <w:rFonts w:hint="eastAsia" w:ascii="宋体" w:hAnsi="宋体" w:eastAsia="宋体" w:cs="宋体"/>
          <w:color w:val="000000" w:themeColor="text1"/>
        </w:rPr>
      </w:pPr>
      <w:r>
        <w:rPr>
          <w:rStyle w:val="13"/>
          <w:rFonts w:hint="eastAsia" w:ascii="宋体" w:hAnsi="宋体" w:eastAsia="宋体" w:cs="宋体"/>
          <w:color w:val="000000" w:themeColor="text1"/>
        </w:rPr>
        <w:t>二、考核内容</w:t>
      </w:r>
    </w:p>
    <w:p w14:paraId="2FC7484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每个服务周期(三个月)服务结束后的15日内</w:t>
      </w:r>
      <w:r>
        <w:rPr>
          <w:rFonts w:hint="eastAsia" w:ascii="宋体" w:hAnsi="宋体" w:eastAsia="宋体" w:cs="宋体"/>
          <w:color w:val="000000" w:themeColor="text1"/>
          <w:sz w:val="24"/>
          <w:szCs w:val="24"/>
          <w:lang w:eastAsia="zh-CN"/>
        </w:rPr>
        <w:t>成交供应商</w:t>
      </w:r>
      <w:r>
        <w:rPr>
          <w:rFonts w:hint="eastAsia" w:ascii="宋体" w:hAnsi="宋体" w:eastAsia="宋体" w:cs="宋体"/>
          <w:color w:val="000000" w:themeColor="text1"/>
          <w:sz w:val="24"/>
          <w:szCs w:val="24"/>
        </w:rPr>
        <w:t>须提交一份满足要求的</w:t>
      </w:r>
      <w:r>
        <w:rPr>
          <w:rFonts w:hint="eastAsia" w:ascii="宋体" w:hAnsi="宋体" w:eastAsia="宋体" w:cs="宋体"/>
          <w:color w:val="000000" w:themeColor="text1"/>
          <w:sz w:val="24"/>
          <w:szCs w:val="24"/>
          <w:lang w:eastAsia="zh-CN"/>
        </w:rPr>
        <w:t>周期运维</w:t>
      </w:r>
      <w:r>
        <w:rPr>
          <w:rFonts w:hint="eastAsia" w:ascii="宋体" w:hAnsi="宋体" w:eastAsia="宋体" w:cs="宋体"/>
          <w:color w:val="000000" w:themeColor="text1"/>
          <w:sz w:val="24"/>
          <w:szCs w:val="24"/>
        </w:rPr>
        <w:t>服务材料，每个服务周期(三个月)</w:t>
      </w:r>
      <w:r>
        <w:rPr>
          <w:rFonts w:hint="eastAsia" w:ascii="宋体" w:hAnsi="宋体" w:eastAsia="宋体" w:cs="宋体"/>
          <w:color w:val="000000" w:themeColor="text1"/>
          <w:sz w:val="24"/>
          <w:szCs w:val="24"/>
          <w:lang w:eastAsia="zh-CN"/>
        </w:rPr>
        <w:t>运维</w:t>
      </w:r>
      <w:r>
        <w:rPr>
          <w:rFonts w:hint="eastAsia" w:ascii="宋体" w:hAnsi="宋体" w:eastAsia="宋体" w:cs="宋体"/>
          <w:color w:val="000000" w:themeColor="text1"/>
          <w:sz w:val="24"/>
          <w:szCs w:val="24"/>
        </w:rPr>
        <w:t>材料提交后的第一周内，采购人将按以下标准对服务情况进行考核，考核评价总分为100分</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主要分为：</w:t>
      </w:r>
    </w:p>
    <w:p w14:paraId="37AD993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outlineLvl w:val="4"/>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1.</w:t>
      </w:r>
      <w:r>
        <w:rPr>
          <w:rFonts w:hint="eastAsia" w:ascii="宋体" w:hAnsi="宋体" w:eastAsia="宋体" w:cs="宋体"/>
          <w:b/>
          <w:bCs/>
          <w:color w:val="000000" w:themeColor="text1"/>
          <w:sz w:val="24"/>
          <w:szCs w:val="24"/>
          <w:lang w:eastAsia="zh-CN"/>
        </w:rPr>
        <w:t>定期</w:t>
      </w:r>
      <w:r>
        <w:rPr>
          <w:rFonts w:hint="eastAsia" w:ascii="宋体" w:hAnsi="宋体" w:eastAsia="宋体" w:cs="宋体"/>
          <w:b/>
          <w:bCs/>
          <w:color w:val="000000" w:themeColor="text1"/>
          <w:sz w:val="24"/>
          <w:szCs w:val="24"/>
        </w:rPr>
        <w:t>巡检情况考核（</w:t>
      </w:r>
      <w:r>
        <w:rPr>
          <w:rFonts w:hint="eastAsia" w:ascii="宋体" w:hAnsi="宋体" w:eastAsia="宋体" w:cs="宋体"/>
          <w:b/>
          <w:bCs/>
          <w:color w:val="000000" w:themeColor="text1"/>
          <w:sz w:val="24"/>
          <w:szCs w:val="24"/>
          <w:lang w:val="en-US" w:eastAsia="zh-CN"/>
        </w:rPr>
        <w:t>3</w:t>
      </w:r>
      <w:r>
        <w:rPr>
          <w:rFonts w:hint="eastAsia" w:ascii="宋体" w:hAnsi="宋体" w:eastAsia="宋体" w:cs="宋体"/>
          <w:b/>
          <w:bCs/>
          <w:color w:val="000000" w:themeColor="text1"/>
          <w:sz w:val="24"/>
          <w:szCs w:val="24"/>
        </w:rPr>
        <w:t>0分）</w:t>
      </w:r>
    </w:p>
    <w:p w14:paraId="6F56348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lang w:eastAsia="zh-CN"/>
        </w:rPr>
        <w:t>成交供应商</w:t>
      </w:r>
      <w:r>
        <w:rPr>
          <w:rFonts w:hint="eastAsia" w:ascii="宋体" w:hAnsi="宋体" w:eastAsia="宋体" w:cs="宋体"/>
          <w:color w:val="000000" w:themeColor="text1"/>
          <w:sz w:val="24"/>
          <w:szCs w:val="24"/>
        </w:rPr>
        <w:t>应根据服务周期要求按时</w:t>
      </w:r>
      <w:r>
        <w:rPr>
          <w:rFonts w:hint="eastAsia" w:ascii="宋体" w:hAnsi="宋体" w:eastAsia="宋体" w:cs="宋体"/>
          <w:color w:val="000000" w:themeColor="text1"/>
          <w:sz w:val="24"/>
          <w:szCs w:val="24"/>
          <w:lang w:eastAsia="zh-CN"/>
        </w:rPr>
        <w:t>完成定期巡检工作，并</w:t>
      </w:r>
      <w:r>
        <w:rPr>
          <w:rFonts w:hint="eastAsia" w:ascii="宋体" w:hAnsi="宋体" w:eastAsia="宋体" w:cs="宋体"/>
          <w:color w:val="000000" w:themeColor="text1"/>
          <w:sz w:val="24"/>
          <w:szCs w:val="24"/>
        </w:rPr>
        <w:t>提交巡检相关的报表、报告、日志记录、统计分析、评测报告等材料。</w:t>
      </w:r>
    </w:p>
    <w:p w14:paraId="19EDAD1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考核要求和扣分标准如下：</w:t>
      </w:r>
    </w:p>
    <w:p w14:paraId="5BE6268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w:t>
      </w:r>
      <w:r>
        <w:rPr>
          <w:rFonts w:hint="eastAsia" w:ascii="宋体" w:hAnsi="宋体" w:eastAsia="宋体" w:cs="宋体"/>
          <w:color w:val="000000" w:themeColor="text1"/>
          <w:sz w:val="24"/>
          <w:szCs w:val="24"/>
          <w:lang w:val="en-US" w:eastAsia="zh-CN"/>
        </w:rPr>
        <w:t>1</w:t>
      </w:r>
      <w:r>
        <w:rPr>
          <w:rFonts w:hint="eastAsia" w:ascii="宋体" w:hAnsi="宋体" w:eastAsia="宋体" w:cs="宋体"/>
          <w:color w:val="000000" w:themeColor="text1"/>
          <w:sz w:val="24"/>
          <w:szCs w:val="24"/>
        </w:rPr>
        <w:t>）</w:t>
      </w:r>
      <w:r>
        <w:rPr>
          <w:rFonts w:hint="eastAsia" w:ascii="宋体" w:hAnsi="宋体" w:eastAsia="宋体" w:cs="宋体"/>
          <w:color w:val="000000" w:themeColor="text1"/>
          <w:sz w:val="24"/>
          <w:szCs w:val="24"/>
          <w:lang w:eastAsia="zh-CN"/>
        </w:rPr>
        <w:t>定期</w:t>
      </w:r>
      <w:r>
        <w:rPr>
          <w:rFonts w:hint="eastAsia" w:ascii="宋体" w:hAnsi="宋体" w:eastAsia="宋体" w:cs="宋体"/>
          <w:color w:val="000000" w:themeColor="text1"/>
          <w:sz w:val="24"/>
          <w:szCs w:val="24"/>
        </w:rPr>
        <w:t>巡检工作情况考核（分值</w:t>
      </w:r>
      <w:r>
        <w:rPr>
          <w:rFonts w:hint="eastAsia" w:ascii="宋体" w:hAnsi="宋体" w:eastAsia="宋体" w:cs="宋体"/>
          <w:color w:val="000000" w:themeColor="text1"/>
          <w:sz w:val="24"/>
          <w:szCs w:val="24"/>
          <w:lang w:val="en-US" w:eastAsia="zh-CN"/>
        </w:rPr>
        <w:t>2</w:t>
      </w:r>
      <w:r>
        <w:rPr>
          <w:rFonts w:hint="eastAsia" w:ascii="宋体" w:hAnsi="宋体" w:eastAsia="宋体" w:cs="宋体"/>
          <w:color w:val="000000" w:themeColor="text1"/>
          <w:sz w:val="24"/>
          <w:szCs w:val="24"/>
        </w:rPr>
        <w:t>0分）</w:t>
      </w:r>
    </w:p>
    <w:p w14:paraId="62F0980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①逾期未进行</w:t>
      </w:r>
      <w:r>
        <w:rPr>
          <w:rFonts w:hint="eastAsia" w:ascii="宋体" w:hAnsi="宋体" w:eastAsia="宋体" w:cs="宋体"/>
          <w:color w:val="000000" w:themeColor="text1"/>
          <w:sz w:val="24"/>
          <w:szCs w:val="24"/>
          <w:lang w:eastAsia="zh-CN"/>
        </w:rPr>
        <w:t>定期</w:t>
      </w:r>
      <w:r>
        <w:rPr>
          <w:rFonts w:hint="eastAsia" w:ascii="宋体" w:hAnsi="宋体" w:eastAsia="宋体" w:cs="宋体"/>
          <w:color w:val="000000" w:themeColor="text1"/>
          <w:sz w:val="24"/>
          <w:szCs w:val="24"/>
        </w:rPr>
        <w:t>巡检的，每个站扣1分；</w:t>
      </w:r>
    </w:p>
    <w:p w14:paraId="234802D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②逾期超过10天仍未进行</w:t>
      </w:r>
      <w:r>
        <w:rPr>
          <w:rFonts w:hint="eastAsia" w:ascii="宋体" w:hAnsi="宋体" w:eastAsia="宋体" w:cs="宋体"/>
          <w:color w:val="000000" w:themeColor="text1"/>
          <w:sz w:val="24"/>
          <w:szCs w:val="24"/>
          <w:lang w:eastAsia="zh-CN"/>
        </w:rPr>
        <w:t>定期</w:t>
      </w:r>
      <w:r>
        <w:rPr>
          <w:rFonts w:hint="eastAsia" w:ascii="宋体" w:hAnsi="宋体" w:eastAsia="宋体" w:cs="宋体"/>
          <w:color w:val="000000" w:themeColor="text1"/>
          <w:sz w:val="24"/>
          <w:szCs w:val="24"/>
        </w:rPr>
        <w:t>巡检的，每个站的扣5分；</w:t>
      </w:r>
    </w:p>
    <w:p w14:paraId="440708A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③</w:t>
      </w:r>
      <w:r>
        <w:rPr>
          <w:rFonts w:hint="eastAsia" w:ascii="宋体" w:hAnsi="宋体" w:eastAsia="宋体" w:cs="宋体"/>
          <w:color w:val="000000" w:themeColor="text1"/>
          <w:sz w:val="24"/>
          <w:szCs w:val="24"/>
          <w:lang w:eastAsia="zh-CN"/>
        </w:rPr>
        <w:t>定期</w:t>
      </w:r>
      <w:r>
        <w:rPr>
          <w:rFonts w:hint="eastAsia" w:ascii="宋体" w:hAnsi="宋体" w:eastAsia="宋体" w:cs="宋体"/>
          <w:color w:val="000000" w:themeColor="text1"/>
          <w:sz w:val="24"/>
          <w:szCs w:val="24"/>
        </w:rPr>
        <w:t>巡检工作事项未完成的，每发现一项扣2分；</w:t>
      </w:r>
    </w:p>
    <w:p w14:paraId="69FBA28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④</w:t>
      </w:r>
      <w:r>
        <w:rPr>
          <w:rFonts w:hint="eastAsia" w:ascii="宋体" w:hAnsi="宋体" w:eastAsia="宋体" w:cs="宋体"/>
          <w:color w:val="000000" w:themeColor="text1"/>
          <w:sz w:val="24"/>
          <w:szCs w:val="24"/>
          <w:lang w:eastAsia="zh-CN"/>
        </w:rPr>
        <w:t>定期</w:t>
      </w:r>
      <w:r>
        <w:rPr>
          <w:rFonts w:hint="eastAsia" w:ascii="宋体" w:hAnsi="宋体" w:eastAsia="宋体" w:cs="宋体"/>
          <w:color w:val="000000" w:themeColor="text1"/>
          <w:sz w:val="24"/>
          <w:szCs w:val="24"/>
        </w:rPr>
        <w:t>巡检弄虚作假的，每发现一次扣10分。</w:t>
      </w:r>
    </w:p>
    <w:p w14:paraId="5775BB6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w:t>
      </w:r>
      <w:r>
        <w:rPr>
          <w:rFonts w:hint="eastAsia" w:ascii="宋体" w:hAnsi="宋体" w:eastAsia="宋体" w:cs="宋体"/>
          <w:color w:val="000000" w:themeColor="text1"/>
          <w:sz w:val="24"/>
          <w:szCs w:val="24"/>
          <w:lang w:val="en-US" w:eastAsia="zh-CN"/>
        </w:rPr>
        <w:t>2</w:t>
      </w:r>
      <w:r>
        <w:rPr>
          <w:rFonts w:hint="eastAsia" w:ascii="宋体" w:hAnsi="宋体" w:eastAsia="宋体" w:cs="宋体"/>
          <w:color w:val="000000" w:themeColor="text1"/>
          <w:sz w:val="24"/>
          <w:szCs w:val="24"/>
        </w:rPr>
        <w:t>）材料和报告提交情况考核（分值10分）</w:t>
      </w:r>
    </w:p>
    <w:p w14:paraId="35AD411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①逾期提交的每次扣1分；</w:t>
      </w:r>
    </w:p>
    <w:p w14:paraId="3F70E5A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②逾期超过5天仍未提交的扣5分；</w:t>
      </w:r>
    </w:p>
    <w:p w14:paraId="08C1805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③材料编制不规范且存在错误每发现一次扣2分；</w:t>
      </w:r>
    </w:p>
    <w:p w14:paraId="46A22E5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④提交的材料每少一份扣1分；</w:t>
      </w:r>
    </w:p>
    <w:p w14:paraId="276BAAF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⑤提交的材料报告作假的，每发现一次扣5分。</w:t>
      </w:r>
    </w:p>
    <w:p w14:paraId="74F11CD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outlineLvl w:val="4"/>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2.日常检查情况考核（2</w:t>
      </w:r>
      <w:r>
        <w:rPr>
          <w:rFonts w:hint="eastAsia" w:ascii="宋体" w:hAnsi="宋体" w:eastAsia="宋体" w:cs="宋体"/>
          <w:b/>
          <w:bCs/>
          <w:color w:val="000000" w:themeColor="text1"/>
          <w:sz w:val="24"/>
          <w:szCs w:val="24"/>
          <w:lang w:val="en-US" w:eastAsia="zh-CN"/>
        </w:rPr>
        <w:t>0</w:t>
      </w:r>
      <w:r>
        <w:rPr>
          <w:rFonts w:hint="eastAsia" w:ascii="宋体" w:hAnsi="宋体" w:eastAsia="宋体" w:cs="宋体"/>
          <w:b/>
          <w:bCs/>
          <w:color w:val="000000" w:themeColor="text1"/>
          <w:sz w:val="24"/>
          <w:szCs w:val="24"/>
        </w:rPr>
        <w:t>分）</w:t>
      </w:r>
    </w:p>
    <w:p w14:paraId="79B15F8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lang w:eastAsia="zh-CN"/>
        </w:rPr>
        <w:t>成交供应商</w:t>
      </w:r>
      <w:r>
        <w:rPr>
          <w:rFonts w:hint="eastAsia" w:ascii="宋体" w:hAnsi="宋体" w:eastAsia="宋体" w:cs="宋体"/>
          <w:color w:val="000000" w:themeColor="text1"/>
          <w:sz w:val="24"/>
          <w:szCs w:val="24"/>
        </w:rPr>
        <w:t>应根据服务周期要求按规定完成站点的日常检查工作</w:t>
      </w:r>
      <w:r>
        <w:rPr>
          <w:rFonts w:hint="eastAsia" w:ascii="宋体" w:hAnsi="宋体" w:eastAsia="宋体" w:cs="宋体"/>
          <w:color w:val="000000" w:themeColor="text1"/>
          <w:sz w:val="24"/>
          <w:szCs w:val="24"/>
          <w:lang w:eastAsia="zh-CN"/>
        </w:rPr>
        <w:t>，并</w:t>
      </w:r>
      <w:r>
        <w:rPr>
          <w:rFonts w:hint="eastAsia" w:ascii="宋体" w:hAnsi="宋体" w:eastAsia="宋体" w:cs="宋体"/>
          <w:color w:val="000000" w:themeColor="text1"/>
          <w:sz w:val="24"/>
          <w:szCs w:val="24"/>
        </w:rPr>
        <w:t>按时提交日常检查相关的报表、报告、日志记录、统计分析、评测报告等材料。</w:t>
      </w:r>
    </w:p>
    <w:p w14:paraId="04456BF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考核要求和扣分标准如下：</w:t>
      </w:r>
    </w:p>
    <w:p w14:paraId="3361B51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w:t>
      </w:r>
      <w:r>
        <w:rPr>
          <w:rFonts w:hint="eastAsia" w:ascii="宋体" w:hAnsi="宋体" w:eastAsia="宋体" w:cs="宋体"/>
          <w:color w:val="000000" w:themeColor="text1"/>
          <w:sz w:val="24"/>
          <w:szCs w:val="24"/>
          <w:lang w:val="en-US" w:eastAsia="zh-CN"/>
        </w:rPr>
        <w:t>1</w:t>
      </w:r>
      <w:r>
        <w:rPr>
          <w:rFonts w:hint="eastAsia" w:ascii="宋体" w:hAnsi="宋体" w:eastAsia="宋体" w:cs="宋体"/>
          <w:color w:val="000000" w:themeColor="text1"/>
          <w:sz w:val="24"/>
          <w:szCs w:val="24"/>
        </w:rPr>
        <w:t>）日常检查工作情况考核（分值1</w:t>
      </w:r>
      <w:r>
        <w:rPr>
          <w:rFonts w:hint="eastAsia" w:ascii="宋体" w:hAnsi="宋体" w:eastAsia="宋体" w:cs="宋体"/>
          <w:color w:val="000000" w:themeColor="text1"/>
          <w:sz w:val="24"/>
          <w:szCs w:val="24"/>
          <w:lang w:val="en-US" w:eastAsia="zh-CN"/>
        </w:rPr>
        <w:t>0</w:t>
      </w:r>
      <w:r>
        <w:rPr>
          <w:rFonts w:hint="eastAsia" w:ascii="宋体" w:hAnsi="宋体" w:eastAsia="宋体" w:cs="宋体"/>
          <w:color w:val="000000" w:themeColor="text1"/>
          <w:sz w:val="24"/>
          <w:szCs w:val="24"/>
        </w:rPr>
        <w:t>分）</w:t>
      </w:r>
    </w:p>
    <w:p w14:paraId="3FA3C2E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①逾期未进行日常检查的，每个站扣1分；</w:t>
      </w:r>
    </w:p>
    <w:p w14:paraId="0CB4D43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②逾期超过10天仍未进行日常检查的，每个站的扣5分；</w:t>
      </w:r>
    </w:p>
    <w:p w14:paraId="48F4FD6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③日常检查工作事项未完成的，每发现一项扣2分；</w:t>
      </w:r>
    </w:p>
    <w:p w14:paraId="7BEA8F6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④日常检查弄虚作假的，每发现一次扣10分。</w:t>
      </w:r>
    </w:p>
    <w:p w14:paraId="6FE8D48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w:t>
      </w:r>
      <w:r>
        <w:rPr>
          <w:rFonts w:hint="eastAsia" w:ascii="宋体" w:hAnsi="宋体" w:eastAsia="宋体" w:cs="宋体"/>
          <w:color w:val="000000" w:themeColor="text1"/>
          <w:sz w:val="24"/>
          <w:szCs w:val="24"/>
          <w:lang w:val="en-US" w:eastAsia="zh-CN"/>
        </w:rPr>
        <w:t>2</w:t>
      </w:r>
      <w:r>
        <w:rPr>
          <w:rFonts w:hint="eastAsia" w:ascii="宋体" w:hAnsi="宋体" w:eastAsia="宋体" w:cs="宋体"/>
          <w:color w:val="000000" w:themeColor="text1"/>
          <w:sz w:val="24"/>
          <w:szCs w:val="24"/>
        </w:rPr>
        <w:t>）材料和报告提交情况考核（分值10分）</w:t>
      </w:r>
    </w:p>
    <w:p w14:paraId="05454FE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①逾期提交的每次扣1分；</w:t>
      </w:r>
    </w:p>
    <w:p w14:paraId="3435039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②逾期超过5天仍未提交的扣5分；</w:t>
      </w:r>
    </w:p>
    <w:p w14:paraId="53B4985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③材料编制不规范且存在错误每发现一次扣2分；</w:t>
      </w:r>
    </w:p>
    <w:p w14:paraId="60EA59F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④提交的材料每少一份扣1分；</w:t>
      </w:r>
    </w:p>
    <w:p w14:paraId="6340131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⑤提交的材料报告作假的，每发现一次扣5分。</w:t>
      </w:r>
    </w:p>
    <w:p w14:paraId="5D1E528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outlineLvl w:val="4"/>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3.应急及重大活动保障运维情况考核（10分）</w:t>
      </w:r>
    </w:p>
    <w:p w14:paraId="42606A1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rPr>
        <w:t>成交供应商</w:t>
      </w:r>
      <w:r>
        <w:rPr>
          <w:rFonts w:hint="eastAsia" w:ascii="宋体" w:hAnsi="宋体" w:eastAsia="宋体" w:cs="宋体"/>
          <w:color w:val="000000" w:themeColor="text1"/>
          <w:sz w:val="24"/>
          <w:szCs w:val="24"/>
        </w:rPr>
        <w:t>应根据实际的应急及重大活动保障运维需求，按要求完成运维保障服务，并提交相应的材料、报表、预案、措施等材料。</w:t>
      </w:r>
    </w:p>
    <w:p w14:paraId="4EC151E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考核要求和扣分标准如下：</w:t>
      </w:r>
    </w:p>
    <w:p w14:paraId="437E9FF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（1）材料和报告提交情况考核（分值5分）</w:t>
      </w:r>
    </w:p>
    <w:p w14:paraId="2C84B6A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①逾期提交的每次扣1分；</w:t>
      </w:r>
    </w:p>
    <w:p w14:paraId="33C4737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②逾期超过5天仍未提交的扣3分；</w:t>
      </w:r>
    </w:p>
    <w:p w14:paraId="73BB80D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③材料编制不规范且存在错误每发现一次扣2分；</w:t>
      </w:r>
    </w:p>
    <w:p w14:paraId="233DAF8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④提交的材料每少一份扣1分；</w:t>
      </w:r>
    </w:p>
    <w:p w14:paraId="554C89D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⑤提交的材料报告作假的，每发现一次扣5分。</w:t>
      </w:r>
    </w:p>
    <w:p w14:paraId="341B90F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（2）应急维护及重大活动保障工作情况考核（分值5分）</w:t>
      </w:r>
    </w:p>
    <w:p w14:paraId="2512FA3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①未做好应急维护工作的，每次扣1分；</w:t>
      </w:r>
    </w:p>
    <w:p w14:paraId="54BC83F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②未按时完成灾后恢复工作的，每次扣2分；</w:t>
      </w:r>
    </w:p>
    <w:p w14:paraId="46D70F3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③重大活动保障提供的服务不到位，每次扣1分；</w:t>
      </w:r>
    </w:p>
    <w:p w14:paraId="749935A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④未做好专项巡检工作的，每次扣2分。</w:t>
      </w:r>
    </w:p>
    <w:p w14:paraId="674F0B3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outlineLvl w:val="4"/>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lang w:val="en-US" w:eastAsia="zh-CN"/>
        </w:rPr>
        <w:t>4</w:t>
      </w:r>
      <w:r>
        <w:rPr>
          <w:rFonts w:hint="eastAsia" w:ascii="宋体" w:hAnsi="宋体" w:eastAsia="宋体" w:cs="宋体"/>
          <w:b/>
          <w:bCs/>
          <w:color w:val="000000" w:themeColor="text1"/>
          <w:sz w:val="24"/>
          <w:szCs w:val="24"/>
        </w:rPr>
        <w:t>.故障排查及维修服务情况考核（2</w:t>
      </w:r>
      <w:r>
        <w:rPr>
          <w:rFonts w:hint="eastAsia" w:ascii="宋体" w:hAnsi="宋体" w:eastAsia="宋体" w:cs="宋体"/>
          <w:b/>
          <w:bCs/>
          <w:color w:val="000000" w:themeColor="text1"/>
          <w:sz w:val="24"/>
          <w:szCs w:val="24"/>
          <w:lang w:val="en-US" w:eastAsia="zh-CN"/>
        </w:rPr>
        <w:t>0</w:t>
      </w:r>
      <w:r>
        <w:rPr>
          <w:rFonts w:hint="eastAsia" w:ascii="宋体" w:hAnsi="宋体" w:eastAsia="宋体" w:cs="宋体"/>
          <w:b/>
          <w:bCs/>
          <w:color w:val="000000" w:themeColor="text1"/>
          <w:sz w:val="24"/>
          <w:szCs w:val="24"/>
        </w:rPr>
        <w:t>分）</w:t>
      </w:r>
    </w:p>
    <w:p w14:paraId="3D823F5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lang w:eastAsia="zh-CN"/>
        </w:rPr>
        <w:t>成交供应商</w:t>
      </w:r>
      <w:r>
        <w:rPr>
          <w:rFonts w:hint="eastAsia" w:ascii="宋体" w:hAnsi="宋体" w:eastAsia="宋体" w:cs="宋体"/>
          <w:color w:val="000000" w:themeColor="text1"/>
          <w:sz w:val="24"/>
          <w:szCs w:val="24"/>
        </w:rPr>
        <w:t>应根据设备故障处置维修响应级别规定的时间及时进行故障排查维修，并按要求提供相关故障排查分析、解决、处理等报告材料。</w:t>
      </w:r>
    </w:p>
    <w:p w14:paraId="31D4712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考核要求和扣分标准如下：</w:t>
      </w:r>
    </w:p>
    <w:p w14:paraId="31559BA9">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w:t>
      </w:r>
      <w:r>
        <w:rPr>
          <w:rFonts w:hint="eastAsia" w:ascii="宋体" w:hAnsi="宋体" w:eastAsia="宋体" w:cs="宋体"/>
          <w:color w:val="000000" w:themeColor="text1"/>
          <w:sz w:val="24"/>
          <w:szCs w:val="24"/>
          <w:lang w:val="en-US" w:eastAsia="zh-CN"/>
        </w:rPr>
        <w:t>1</w:t>
      </w:r>
      <w:r>
        <w:rPr>
          <w:rFonts w:hint="eastAsia" w:ascii="宋体" w:hAnsi="宋体" w:eastAsia="宋体" w:cs="宋体"/>
          <w:color w:val="000000" w:themeColor="text1"/>
          <w:sz w:val="24"/>
          <w:szCs w:val="24"/>
        </w:rPr>
        <w:t>）故障排查及维修服务工作情况考核（分值1</w:t>
      </w:r>
      <w:r>
        <w:rPr>
          <w:rFonts w:hint="eastAsia" w:ascii="宋体" w:hAnsi="宋体" w:eastAsia="宋体" w:cs="宋体"/>
          <w:color w:val="000000" w:themeColor="text1"/>
          <w:sz w:val="24"/>
          <w:szCs w:val="24"/>
          <w:lang w:val="en-US" w:eastAsia="zh-CN"/>
        </w:rPr>
        <w:t>0</w:t>
      </w:r>
      <w:r>
        <w:rPr>
          <w:rFonts w:hint="eastAsia" w:ascii="宋体" w:hAnsi="宋体" w:eastAsia="宋体" w:cs="宋体"/>
          <w:color w:val="000000" w:themeColor="text1"/>
          <w:sz w:val="24"/>
          <w:szCs w:val="24"/>
        </w:rPr>
        <w:t>分）</w:t>
      </w:r>
    </w:p>
    <w:p w14:paraId="056B2FD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①故障发生后响应不及时的，每次扣1分；</w:t>
      </w:r>
    </w:p>
    <w:p w14:paraId="12355FD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②故障发生后未按要求到达现场处理的，每次扣2分；</w:t>
      </w:r>
    </w:p>
    <w:p w14:paraId="0DC7CA1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③故障发生后未按要求处理和解决故障的，每次扣3分；</w:t>
      </w:r>
    </w:p>
    <w:p w14:paraId="4802D9B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w:t>
      </w:r>
      <w:r>
        <w:rPr>
          <w:rFonts w:hint="eastAsia" w:ascii="宋体" w:hAnsi="宋体" w:eastAsia="宋体" w:cs="宋体"/>
          <w:color w:val="000000" w:themeColor="text1"/>
          <w:sz w:val="24"/>
          <w:szCs w:val="24"/>
          <w:lang w:val="en-US" w:eastAsia="zh-CN"/>
        </w:rPr>
        <w:t>2</w:t>
      </w:r>
      <w:r>
        <w:rPr>
          <w:rFonts w:hint="eastAsia" w:ascii="宋体" w:hAnsi="宋体" w:eastAsia="宋体" w:cs="宋体"/>
          <w:color w:val="000000" w:themeColor="text1"/>
          <w:sz w:val="24"/>
          <w:szCs w:val="24"/>
        </w:rPr>
        <w:t>）故障材料、报告提交情况考核（分值</w:t>
      </w:r>
      <w:r>
        <w:rPr>
          <w:rFonts w:hint="eastAsia" w:ascii="宋体" w:hAnsi="宋体" w:eastAsia="宋体" w:cs="宋体"/>
          <w:color w:val="000000" w:themeColor="text1"/>
          <w:sz w:val="24"/>
          <w:szCs w:val="24"/>
          <w:lang w:val="en-US" w:eastAsia="zh-CN"/>
        </w:rPr>
        <w:t>10</w:t>
      </w:r>
      <w:r>
        <w:rPr>
          <w:rFonts w:hint="eastAsia" w:ascii="宋体" w:hAnsi="宋体" w:eastAsia="宋体" w:cs="宋体"/>
          <w:color w:val="000000" w:themeColor="text1"/>
          <w:sz w:val="24"/>
          <w:szCs w:val="24"/>
        </w:rPr>
        <w:t>分）</w:t>
      </w:r>
    </w:p>
    <w:p w14:paraId="517462C7">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①逾期提交的每次扣1分；</w:t>
      </w:r>
    </w:p>
    <w:p w14:paraId="6D9038F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②逾期超过5天仍未提交的扣3分；</w:t>
      </w:r>
    </w:p>
    <w:p w14:paraId="7F2DF120">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③材料编制不规范且存在错误每发现一次扣2分；</w:t>
      </w:r>
    </w:p>
    <w:p w14:paraId="59A55E4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④提交的材料报告作假的，每发现一次扣5分。</w:t>
      </w:r>
    </w:p>
    <w:p w14:paraId="5F1EC84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outlineLvl w:val="4"/>
        <w:rPr>
          <w:rFonts w:hint="eastAsia" w:ascii="宋体" w:hAnsi="宋体" w:eastAsia="宋体" w:cs="宋体"/>
          <w:b/>
          <w:bCs/>
          <w:color w:val="000000" w:themeColor="text1"/>
          <w:sz w:val="24"/>
          <w:szCs w:val="24"/>
          <w:lang w:val="en-US" w:eastAsia="zh-CN"/>
        </w:rPr>
      </w:pPr>
      <w:r>
        <w:rPr>
          <w:rFonts w:hint="eastAsia" w:ascii="宋体" w:hAnsi="宋体" w:eastAsia="宋体" w:cs="宋体"/>
          <w:b/>
          <w:bCs/>
          <w:color w:val="000000" w:themeColor="text1"/>
          <w:sz w:val="24"/>
          <w:szCs w:val="24"/>
          <w:lang w:val="en-US" w:eastAsia="zh-CN"/>
        </w:rPr>
        <w:t>5.运维服务抽查考核（10分）</w:t>
      </w:r>
    </w:p>
    <w:p w14:paraId="5498042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lang w:eastAsia="zh-CN"/>
        </w:rPr>
        <w:t>成交供应商</w:t>
      </w:r>
      <w:r>
        <w:rPr>
          <w:rFonts w:hint="eastAsia" w:ascii="宋体" w:hAnsi="宋体" w:eastAsia="宋体" w:cs="宋体"/>
          <w:color w:val="000000" w:themeColor="text1"/>
          <w:sz w:val="24"/>
          <w:szCs w:val="24"/>
        </w:rPr>
        <w:t>应根据服务要求及时处理好故障问题，保证设备系统运行完好率，采购人抽查设备的完好率。</w:t>
      </w:r>
    </w:p>
    <w:p w14:paraId="265B435F">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考核要求和扣分标准如下：</w:t>
      </w:r>
    </w:p>
    <w:p w14:paraId="5764181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（1）全年设备完好率考核（分值10分）</w:t>
      </w:r>
    </w:p>
    <w:p w14:paraId="48183A5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①</w:t>
      </w:r>
      <w:r>
        <w:rPr>
          <w:rFonts w:hint="eastAsia" w:ascii="宋体" w:hAnsi="宋体" w:eastAsia="宋体" w:cs="宋体"/>
          <w:color w:val="000000" w:themeColor="text1"/>
          <w:sz w:val="24"/>
          <w:szCs w:val="24"/>
          <w:lang w:eastAsia="zh-CN"/>
        </w:rPr>
        <w:t>成交供应商</w:t>
      </w:r>
      <w:r>
        <w:rPr>
          <w:rFonts w:hint="eastAsia" w:ascii="宋体" w:hAnsi="宋体" w:eastAsia="宋体" w:cs="宋体"/>
          <w:color w:val="000000" w:themeColor="text1"/>
          <w:sz w:val="24"/>
          <w:szCs w:val="24"/>
        </w:rPr>
        <w:t>每个季度上报设备完好率，完好率低于90%的，每次扣1分；</w:t>
      </w:r>
    </w:p>
    <w:p w14:paraId="243F2F2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②经抽查后完好率未达90%的，完好率每下降2个百分点扣1分；</w:t>
      </w:r>
    </w:p>
    <w:p w14:paraId="3431E6EE">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③采购人抽查后每发现一次完好率未达90%的，每次扣2分；</w:t>
      </w:r>
    </w:p>
    <w:p w14:paraId="2215517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备注：由于进口设备、天线故障及运营商原因导致的网络故障等情况，且经采购人同意后正在维修的故障情况，不计入完好率考核。</w:t>
      </w:r>
    </w:p>
    <w:p w14:paraId="2865A93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outlineLvl w:val="4"/>
        <w:rPr>
          <w:rFonts w:hint="eastAsia" w:ascii="宋体" w:hAnsi="宋体" w:eastAsia="宋体" w:cs="宋体"/>
          <w:b/>
          <w:bCs/>
          <w:color w:val="000000" w:themeColor="text1"/>
          <w:sz w:val="24"/>
          <w:szCs w:val="24"/>
          <w:lang w:val="en-US" w:eastAsia="zh-CN"/>
        </w:rPr>
      </w:pPr>
      <w:r>
        <w:rPr>
          <w:rFonts w:hint="eastAsia" w:ascii="宋体" w:hAnsi="宋体" w:eastAsia="宋体" w:cs="宋体"/>
          <w:b/>
          <w:bCs/>
          <w:color w:val="000000" w:themeColor="text1"/>
          <w:sz w:val="24"/>
          <w:szCs w:val="24"/>
          <w:lang w:val="en-US" w:eastAsia="zh-CN"/>
        </w:rPr>
        <w:t>6.运维服务态度情况考核（5分）</w:t>
      </w:r>
    </w:p>
    <w:p w14:paraId="5E6D06A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考核要求和扣分标准如下：</w:t>
      </w:r>
    </w:p>
    <w:p w14:paraId="45CB56F8">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服务态度情况考核（分值</w:t>
      </w:r>
      <w:r>
        <w:rPr>
          <w:rFonts w:hint="eastAsia" w:ascii="宋体" w:hAnsi="宋体" w:eastAsia="宋体" w:cs="宋体"/>
          <w:color w:val="000000" w:themeColor="text1"/>
          <w:sz w:val="24"/>
          <w:szCs w:val="24"/>
          <w:lang w:val="en-US" w:eastAsia="zh-CN"/>
        </w:rPr>
        <w:t>5</w:t>
      </w:r>
      <w:r>
        <w:rPr>
          <w:rFonts w:hint="eastAsia" w:ascii="宋体" w:hAnsi="宋体" w:eastAsia="宋体" w:cs="宋体"/>
          <w:color w:val="000000" w:themeColor="text1"/>
          <w:sz w:val="24"/>
          <w:szCs w:val="24"/>
        </w:rPr>
        <w:t>分）</w:t>
      </w:r>
    </w:p>
    <w:p w14:paraId="4F09F993">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①服务态度原因发生用户投诉的，每次扣1分；</w:t>
      </w:r>
    </w:p>
    <w:p w14:paraId="50DEF64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②参与协助配合的服务工作不积极或接受服务任务讨价还价的，每次扣3分；</w:t>
      </w:r>
    </w:p>
    <w:p w14:paraId="7C517CB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③提供维护服务工作态度差，服务热情低的，每次扣1分；</w:t>
      </w:r>
    </w:p>
    <w:p w14:paraId="691CC90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④不服从采购人管理的，扣5分。</w:t>
      </w:r>
    </w:p>
    <w:p w14:paraId="3F27102D">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outlineLvl w:val="4"/>
        <w:rPr>
          <w:rFonts w:hint="eastAsia" w:ascii="宋体" w:hAnsi="宋体" w:eastAsia="宋体" w:cs="宋体"/>
          <w:b/>
          <w:bCs/>
          <w:color w:val="000000" w:themeColor="text1"/>
          <w:sz w:val="24"/>
          <w:szCs w:val="24"/>
          <w:lang w:val="en-US" w:eastAsia="zh-CN"/>
        </w:rPr>
      </w:pPr>
      <w:r>
        <w:rPr>
          <w:rFonts w:hint="eastAsia" w:ascii="宋体" w:hAnsi="宋体" w:eastAsia="宋体" w:cs="宋体"/>
          <w:b/>
          <w:bCs/>
          <w:color w:val="000000" w:themeColor="text1"/>
          <w:sz w:val="24"/>
          <w:szCs w:val="24"/>
          <w:lang w:val="en-US" w:eastAsia="zh-CN"/>
        </w:rPr>
        <w:t>7.服务单位遵守规章情况考核（5分）</w:t>
      </w:r>
    </w:p>
    <w:p w14:paraId="7DB71C02">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考核要求和扣分标准如下：</w:t>
      </w:r>
    </w:p>
    <w:p w14:paraId="707D2424">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遵守规章情况考核（分值10分）</w:t>
      </w:r>
    </w:p>
    <w:p w14:paraId="2804C6B5">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①违反安全、保密管理规定的，每次扣2分；</w:t>
      </w:r>
    </w:p>
    <w:p w14:paraId="2E3FF40A">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②未遵守采购人的规章制度和工作守则的，每次扣1分；</w:t>
      </w:r>
    </w:p>
    <w:p w14:paraId="59E5ADB6">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③未做好机房环境卫生和安全等日常管理和应急事项的紧急处置，每次扣2分；</w:t>
      </w:r>
    </w:p>
    <w:p w14:paraId="40333D61">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color w:val="000000" w:themeColor="text1"/>
        </w:rPr>
      </w:pPr>
      <w:r>
        <w:rPr>
          <w:rFonts w:hint="eastAsia" w:ascii="宋体" w:hAnsi="宋体" w:eastAsia="宋体" w:cs="宋体"/>
          <w:color w:val="000000" w:themeColor="text1"/>
          <w:sz w:val="24"/>
          <w:szCs w:val="24"/>
        </w:rPr>
        <w:t>④安全管理未落实到位的，每次扣1分；</w:t>
      </w:r>
    </w:p>
    <w:p w14:paraId="2DF07C5B">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⑤每发现一次违反采购人工作规则的，每次扣2分。</w:t>
      </w:r>
    </w:p>
    <w:p w14:paraId="3390D0F0">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ascii="宋体" w:hAnsi="宋体" w:eastAsia="宋体" w:cs="宋体"/>
          <w:b/>
          <w:bCs/>
          <w:color w:val="000000" w:themeColor="text1"/>
        </w:rPr>
      </w:pPr>
      <w:r>
        <w:rPr>
          <w:rFonts w:hint="eastAsia" w:ascii="宋体" w:hAnsi="宋体" w:eastAsia="宋体" w:cs="宋体"/>
          <w:b/>
          <w:bCs/>
          <w:color w:val="000000" w:themeColor="text1"/>
        </w:rPr>
        <w:t>三、商务条件</w:t>
      </w:r>
    </w:p>
    <w:p w14:paraId="5E61CEFD">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2"/>
        <w:rPr>
          <w:rFonts w:ascii="宋体" w:hAnsi="宋体" w:eastAsia="宋体" w:cs="宋体"/>
          <w:b/>
          <w:bCs/>
          <w:color w:val="000000" w:themeColor="text1"/>
        </w:rPr>
      </w:pPr>
      <w:r>
        <w:rPr>
          <w:rFonts w:hint="eastAsia" w:ascii="宋体" w:hAnsi="宋体" w:eastAsia="宋体" w:cs="宋体"/>
          <w:b/>
          <w:bCs/>
          <w:color w:val="000000" w:themeColor="text1"/>
        </w:rPr>
        <w:t>1.交付地点：</w:t>
      </w:r>
      <w:r>
        <w:rPr>
          <w:rFonts w:hint="eastAsia" w:ascii="宋体" w:hAnsi="宋体" w:cs="宋体"/>
          <w:b/>
          <w:bCs/>
          <w:color w:val="000000" w:themeColor="text1"/>
        </w:rPr>
        <w:t>采购人指定地点</w:t>
      </w:r>
    </w:p>
    <w:p w14:paraId="3098EE4A">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2"/>
        <w:rPr>
          <w:rFonts w:ascii="宋体" w:hAnsi="宋体" w:eastAsia="宋体" w:cs="宋体"/>
          <w:b/>
          <w:bCs/>
          <w:color w:val="000000" w:themeColor="text1"/>
        </w:rPr>
      </w:pPr>
      <w:r>
        <w:rPr>
          <w:rFonts w:hint="eastAsia" w:ascii="宋体" w:hAnsi="宋体" w:eastAsia="宋体" w:cs="宋体"/>
          <w:b/>
          <w:bCs/>
          <w:color w:val="000000" w:themeColor="text1"/>
        </w:rPr>
        <w:t>2.交付时间：</w:t>
      </w:r>
      <w:r>
        <w:rPr>
          <w:rFonts w:hint="eastAsia" w:ascii="宋体" w:hAnsi="宋体" w:cs="宋体"/>
          <w:b/>
          <w:bCs/>
          <w:color w:val="000000" w:themeColor="text1"/>
        </w:rPr>
        <w:t>运维服务期为自合同签订之日起365日</w:t>
      </w:r>
    </w:p>
    <w:p w14:paraId="404C48F5">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2"/>
        <w:rPr>
          <w:rFonts w:ascii="宋体" w:hAnsi="宋体" w:eastAsia="宋体" w:cs="宋体"/>
          <w:b/>
          <w:bCs/>
          <w:color w:val="000000" w:themeColor="text1"/>
        </w:rPr>
      </w:pPr>
      <w:r>
        <w:rPr>
          <w:rFonts w:hint="eastAsia" w:ascii="宋体" w:hAnsi="宋体" w:eastAsia="宋体" w:cs="宋体"/>
          <w:b/>
          <w:bCs/>
          <w:color w:val="000000" w:themeColor="text1"/>
        </w:rPr>
        <w:t>3.交付条件：完成</w:t>
      </w:r>
      <w:r>
        <w:rPr>
          <w:rFonts w:hint="eastAsia" w:ascii="宋体" w:hAnsi="宋体" w:cs="宋体"/>
          <w:b/>
          <w:bCs/>
          <w:color w:val="000000" w:themeColor="text1"/>
        </w:rPr>
        <w:t>年度</w:t>
      </w:r>
      <w:r>
        <w:rPr>
          <w:rFonts w:hint="eastAsia" w:ascii="宋体" w:hAnsi="宋体" w:eastAsia="宋体" w:cs="宋体"/>
          <w:b/>
          <w:bCs/>
          <w:color w:val="000000" w:themeColor="text1"/>
        </w:rPr>
        <w:t>维护工作，提供</w:t>
      </w:r>
      <w:r>
        <w:rPr>
          <w:rFonts w:hint="eastAsia" w:ascii="宋体" w:hAnsi="宋体" w:cs="宋体"/>
          <w:b/>
          <w:bCs/>
          <w:color w:val="000000" w:themeColor="text1"/>
        </w:rPr>
        <w:t>年度服务</w:t>
      </w:r>
      <w:r>
        <w:rPr>
          <w:rFonts w:hint="eastAsia" w:ascii="宋体" w:hAnsi="宋体" w:eastAsia="宋体" w:cs="宋体"/>
          <w:b/>
          <w:bCs/>
          <w:color w:val="000000" w:themeColor="text1"/>
        </w:rPr>
        <w:t>报告</w:t>
      </w:r>
    </w:p>
    <w:p w14:paraId="0F18D760">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2"/>
        <w:rPr>
          <w:rFonts w:ascii="宋体" w:hAnsi="宋体" w:eastAsia="宋体" w:cs="宋体"/>
          <w:b/>
          <w:bCs/>
          <w:color w:val="000000" w:themeColor="text1"/>
        </w:rPr>
      </w:pPr>
      <w:r>
        <w:rPr>
          <w:rFonts w:hint="eastAsia" w:ascii="宋体" w:hAnsi="宋体" w:eastAsia="宋体" w:cs="宋体"/>
          <w:b/>
          <w:bCs/>
          <w:color w:val="000000" w:themeColor="text1"/>
        </w:rPr>
        <w:t>4.是否收取履约保证金：否</w:t>
      </w:r>
    </w:p>
    <w:p w14:paraId="5E84C025">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2"/>
        <w:rPr>
          <w:rFonts w:ascii="宋体" w:hAnsi="宋体" w:eastAsia="宋体" w:cs="宋体"/>
          <w:b/>
          <w:bCs/>
          <w:color w:val="000000" w:themeColor="text1"/>
        </w:rPr>
      </w:pPr>
      <w:r>
        <w:rPr>
          <w:rFonts w:hint="eastAsia" w:ascii="宋体" w:hAnsi="宋体" w:eastAsia="宋体" w:cs="宋体"/>
          <w:b/>
          <w:bCs/>
          <w:color w:val="000000" w:themeColor="text1"/>
        </w:rPr>
        <w:t>5.是否邀请</w:t>
      </w:r>
      <w:r>
        <w:rPr>
          <w:rFonts w:hint="eastAsia" w:ascii="宋体" w:hAnsi="宋体" w:eastAsia="宋体" w:cs="宋体"/>
          <w:b/>
          <w:bCs/>
          <w:color w:val="000000" w:themeColor="text1"/>
          <w:lang w:eastAsia="zh-CN"/>
        </w:rPr>
        <w:t>未成交供应商</w:t>
      </w:r>
      <w:r>
        <w:rPr>
          <w:rFonts w:hint="eastAsia" w:ascii="宋体" w:hAnsi="宋体" w:eastAsia="宋体" w:cs="宋体"/>
          <w:b/>
          <w:bCs/>
          <w:color w:val="000000" w:themeColor="text1"/>
        </w:rPr>
        <w:t>参与验收：否</w:t>
      </w:r>
    </w:p>
    <w:p w14:paraId="4F532553">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2"/>
        <w:rPr>
          <w:rFonts w:ascii="宋体" w:hAnsi="宋体" w:eastAsia="宋体" w:cs="宋体"/>
          <w:b/>
          <w:bCs/>
          <w:color w:val="000000" w:themeColor="text1"/>
        </w:rPr>
      </w:pPr>
      <w:r>
        <w:rPr>
          <w:rFonts w:hint="eastAsia" w:ascii="宋体" w:hAnsi="宋体" w:eastAsia="宋体" w:cs="宋体"/>
          <w:b/>
          <w:bCs/>
          <w:color w:val="000000" w:themeColor="text1"/>
        </w:rPr>
        <w:t>6.验收方式</w:t>
      </w:r>
    </w:p>
    <w:tbl>
      <w:tblPr>
        <w:tblStyle w:val="1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26"/>
        <w:gridCol w:w="7486"/>
      </w:tblGrid>
      <w:tr w14:paraId="6058C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3" w:type="pct"/>
            <w:vAlign w:val="center"/>
          </w:tcPr>
          <w:p w14:paraId="6A24D25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cs="宋体"/>
                <w:color w:val="000000" w:themeColor="text1"/>
                <w:sz w:val="24"/>
              </w:rPr>
            </w:pPr>
            <w:r>
              <w:rPr>
                <w:rFonts w:hint="eastAsia" w:ascii="宋体" w:hAnsi="宋体" w:eastAsia="宋体" w:cs="宋体"/>
                <w:color w:val="000000" w:themeColor="text1"/>
                <w:kern w:val="0"/>
                <w:sz w:val="24"/>
              </w:rPr>
              <w:t>验收期次</w:t>
            </w:r>
          </w:p>
        </w:tc>
        <w:tc>
          <w:tcPr>
            <w:tcW w:w="4396" w:type="pct"/>
            <w:vAlign w:val="center"/>
          </w:tcPr>
          <w:p w14:paraId="0A8933A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cs="宋体"/>
                <w:color w:val="000000" w:themeColor="text1"/>
                <w:sz w:val="24"/>
              </w:rPr>
            </w:pPr>
            <w:r>
              <w:rPr>
                <w:rFonts w:hint="eastAsia" w:ascii="宋体" w:hAnsi="宋体" w:eastAsia="宋体" w:cs="宋体"/>
                <w:color w:val="000000" w:themeColor="text1"/>
                <w:kern w:val="0"/>
                <w:sz w:val="24"/>
              </w:rPr>
              <w:t>验收期次说明</w:t>
            </w:r>
          </w:p>
        </w:tc>
      </w:tr>
      <w:tr w14:paraId="58605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3" w:type="pct"/>
            <w:vAlign w:val="center"/>
          </w:tcPr>
          <w:p w14:paraId="723456D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cs="宋体"/>
                <w:color w:val="000000" w:themeColor="text1"/>
                <w:sz w:val="24"/>
              </w:rPr>
            </w:pPr>
            <w:r>
              <w:rPr>
                <w:rFonts w:hint="eastAsia" w:ascii="宋体" w:hAnsi="宋体" w:cs="宋体"/>
                <w:color w:val="000000" w:themeColor="text1"/>
                <w:sz w:val="24"/>
              </w:rPr>
              <w:t>1</w:t>
            </w:r>
          </w:p>
        </w:tc>
        <w:tc>
          <w:tcPr>
            <w:tcW w:w="4396" w:type="pct"/>
            <w:vAlign w:val="center"/>
          </w:tcPr>
          <w:p w14:paraId="585CFA77">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ascii="宋体" w:hAnsi="宋体" w:eastAsia="宋体" w:cs="宋体"/>
                <w:color w:val="000000" w:themeColor="text1"/>
              </w:rPr>
            </w:pPr>
            <w:r>
              <w:rPr>
                <w:rFonts w:hint="eastAsia" w:ascii="宋体" w:hAnsi="宋体" w:cs="宋体"/>
                <w:color w:val="000000" w:themeColor="text1"/>
                <w:shd w:val="clear" w:color="auto" w:fill="FFFFFF"/>
              </w:rPr>
              <w:t>第一个服务周期（三个月）结束后的15</w:t>
            </w:r>
            <w:r>
              <w:rPr>
                <w:rFonts w:hint="eastAsia" w:ascii="宋体" w:hAnsi="宋体" w:cs="宋体"/>
                <w:color w:val="000000" w:themeColor="text1"/>
                <w:shd w:val="clear" w:color="auto" w:fill="FFFFFF"/>
                <w:lang w:eastAsia="zh-CN"/>
              </w:rPr>
              <w:t>日</w:t>
            </w:r>
            <w:r>
              <w:rPr>
                <w:rFonts w:hint="eastAsia" w:ascii="宋体" w:hAnsi="宋体" w:cs="宋体"/>
                <w:color w:val="000000" w:themeColor="text1"/>
                <w:shd w:val="clear" w:color="auto" w:fill="FFFFFF"/>
              </w:rPr>
              <w:t>内</w:t>
            </w:r>
            <w:r>
              <w:rPr>
                <w:rFonts w:hint="eastAsia" w:ascii="宋体" w:hAnsi="宋体" w:cs="宋体"/>
                <w:color w:val="000000" w:themeColor="text1"/>
                <w:shd w:val="clear" w:color="auto" w:fill="FFFFFF"/>
                <w:lang w:eastAsia="zh-CN"/>
              </w:rPr>
              <w:t>成交供应商</w:t>
            </w:r>
            <w:r>
              <w:rPr>
                <w:rFonts w:hint="eastAsia" w:ascii="宋体" w:hAnsi="宋体" w:cs="宋体"/>
                <w:color w:val="000000" w:themeColor="text1"/>
                <w:shd w:val="clear" w:color="auto" w:fill="FFFFFF"/>
              </w:rPr>
              <w:t>应提交季度运维服务材料，采购人</w:t>
            </w:r>
            <w:r>
              <w:rPr>
                <w:rFonts w:hint="eastAsia" w:ascii="宋体" w:hAnsi="宋体" w:eastAsia="宋体" w:cs="宋体"/>
                <w:color w:val="000000" w:themeColor="text1"/>
              </w:rPr>
              <w:t>根据运维服务考核要求进行考核。第一</w:t>
            </w:r>
            <w:r>
              <w:rPr>
                <w:rFonts w:hint="eastAsia" w:ascii="宋体" w:hAnsi="宋体" w:cs="宋体"/>
                <w:color w:val="000000" w:themeColor="text1"/>
              </w:rPr>
              <w:t>期（三个月）服务</w:t>
            </w:r>
            <w:r>
              <w:rPr>
                <w:rFonts w:hint="eastAsia" w:ascii="宋体" w:hAnsi="宋体" w:eastAsia="宋体" w:cs="宋体"/>
                <w:color w:val="000000" w:themeColor="text1"/>
              </w:rPr>
              <w:t>考核得分在80分以上（含80分）的视为季度考核合格。</w:t>
            </w:r>
          </w:p>
        </w:tc>
      </w:tr>
      <w:tr w14:paraId="35888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3" w:type="pct"/>
            <w:vAlign w:val="center"/>
          </w:tcPr>
          <w:p w14:paraId="05E6CF0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cs="宋体"/>
                <w:color w:val="000000" w:themeColor="text1"/>
                <w:sz w:val="24"/>
              </w:rPr>
            </w:pPr>
            <w:r>
              <w:rPr>
                <w:rFonts w:hint="eastAsia" w:ascii="宋体" w:hAnsi="宋体" w:eastAsia="宋体" w:cs="宋体"/>
                <w:color w:val="000000" w:themeColor="text1"/>
                <w:kern w:val="0"/>
                <w:sz w:val="24"/>
              </w:rPr>
              <w:t>2</w:t>
            </w:r>
          </w:p>
        </w:tc>
        <w:tc>
          <w:tcPr>
            <w:tcW w:w="4396" w:type="pct"/>
            <w:vAlign w:val="center"/>
          </w:tcPr>
          <w:p w14:paraId="4F37B59D">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ascii="宋体" w:hAnsi="宋体" w:eastAsia="宋体" w:cs="宋体"/>
                <w:color w:val="000000" w:themeColor="text1"/>
                <w:sz w:val="24"/>
              </w:rPr>
            </w:pPr>
            <w:r>
              <w:rPr>
                <w:rFonts w:hint="eastAsia" w:ascii="宋体" w:hAnsi="宋体" w:cs="宋体"/>
                <w:color w:val="000000" w:themeColor="text1"/>
                <w:sz w:val="24"/>
                <w:shd w:val="clear" w:color="auto" w:fill="FFFFFF"/>
              </w:rPr>
              <w:t>第二个服务周期（三个月）结束后的15</w:t>
            </w:r>
            <w:r>
              <w:rPr>
                <w:rFonts w:hint="eastAsia" w:ascii="宋体" w:hAnsi="宋体" w:cs="宋体"/>
                <w:color w:val="000000" w:themeColor="text1"/>
                <w:shd w:val="clear" w:color="auto" w:fill="FFFFFF"/>
                <w:lang w:eastAsia="zh-CN"/>
              </w:rPr>
              <w:t>日</w:t>
            </w:r>
            <w:r>
              <w:rPr>
                <w:rFonts w:hint="eastAsia" w:ascii="宋体" w:hAnsi="宋体" w:cs="宋体"/>
                <w:color w:val="000000" w:themeColor="text1"/>
                <w:sz w:val="24"/>
                <w:shd w:val="clear" w:color="auto" w:fill="FFFFFF"/>
              </w:rPr>
              <w:t>内</w:t>
            </w:r>
            <w:r>
              <w:rPr>
                <w:rFonts w:hint="eastAsia" w:ascii="宋体" w:hAnsi="宋体" w:cs="宋体"/>
                <w:color w:val="000000" w:themeColor="text1"/>
                <w:sz w:val="24"/>
                <w:shd w:val="clear" w:color="auto" w:fill="FFFFFF"/>
                <w:lang w:eastAsia="zh-CN"/>
              </w:rPr>
              <w:t>成交供应商</w:t>
            </w:r>
            <w:r>
              <w:rPr>
                <w:rFonts w:hint="eastAsia" w:ascii="宋体" w:hAnsi="宋体" w:cs="宋体"/>
                <w:color w:val="000000" w:themeColor="text1"/>
                <w:sz w:val="24"/>
                <w:shd w:val="clear" w:color="auto" w:fill="FFFFFF"/>
              </w:rPr>
              <w:t>应提交季度运维服务材料，采购人</w:t>
            </w:r>
            <w:r>
              <w:rPr>
                <w:rFonts w:hint="eastAsia" w:ascii="宋体" w:hAnsi="宋体" w:eastAsia="宋体" w:cs="宋体"/>
                <w:color w:val="000000" w:themeColor="text1"/>
                <w:kern w:val="0"/>
                <w:sz w:val="24"/>
              </w:rPr>
              <w:t>根据运维服务考核要求进行考核。第</w:t>
            </w:r>
            <w:r>
              <w:rPr>
                <w:rFonts w:hint="eastAsia" w:ascii="宋体" w:hAnsi="宋体" w:cs="宋体"/>
                <w:color w:val="000000" w:themeColor="text1"/>
                <w:kern w:val="0"/>
                <w:sz w:val="24"/>
              </w:rPr>
              <w:t>二期（三个月）服务</w:t>
            </w:r>
            <w:r>
              <w:rPr>
                <w:rFonts w:hint="eastAsia" w:ascii="宋体" w:hAnsi="宋体" w:eastAsia="宋体" w:cs="宋体"/>
                <w:color w:val="000000" w:themeColor="text1"/>
                <w:kern w:val="0"/>
                <w:sz w:val="24"/>
              </w:rPr>
              <w:t>考核得分在80分以上（含80分）的视为季度考核合格。</w:t>
            </w:r>
          </w:p>
        </w:tc>
      </w:tr>
      <w:tr w14:paraId="37D4C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3" w:type="pct"/>
            <w:vAlign w:val="center"/>
          </w:tcPr>
          <w:p w14:paraId="0792614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cs="宋体"/>
                <w:color w:val="000000" w:themeColor="text1"/>
                <w:kern w:val="0"/>
                <w:sz w:val="24"/>
              </w:rPr>
            </w:pPr>
            <w:r>
              <w:rPr>
                <w:rFonts w:hint="eastAsia" w:ascii="宋体" w:hAnsi="宋体" w:cs="宋体"/>
                <w:color w:val="000000" w:themeColor="text1"/>
                <w:kern w:val="0"/>
                <w:sz w:val="24"/>
              </w:rPr>
              <w:t>3</w:t>
            </w:r>
          </w:p>
        </w:tc>
        <w:tc>
          <w:tcPr>
            <w:tcW w:w="4396" w:type="pct"/>
            <w:vAlign w:val="center"/>
          </w:tcPr>
          <w:p w14:paraId="7521E1B5">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ascii="宋体" w:hAnsi="宋体" w:eastAsia="宋体" w:cs="宋体"/>
                <w:color w:val="000000" w:themeColor="text1"/>
                <w:kern w:val="0"/>
                <w:sz w:val="24"/>
              </w:rPr>
            </w:pPr>
            <w:r>
              <w:rPr>
                <w:rFonts w:hint="eastAsia" w:ascii="宋体" w:hAnsi="宋体" w:cs="宋体"/>
                <w:color w:val="000000" w:themeColor="text1"/>
                <w:sz w:val="24"/>
                <w:shd w:val="clear" w:color="auto" w:fill="FFFFFF"/>
              </w:rPr>
              <w:t>第三个服务周期（三个月）结束后的15</w:t>
            </w:r>
            <w:r>
              <w:rPr>
                <w:rFonts w:hint="eastAsia" w:ascii="宋体" w:hAnsi="宋体" w:cs="宋体"/>
                <w:color w:val="000000" w:themeColor="text1"/>
                <w:shd w:val="clear" w:color="auto" w:fill="FFFFFF"/>
                <w:lang w:eastAsia="zh-CN"/>
              </w:rPr>
              <w:t>日</w:t>
            </w:r>
            <w:r>
              <w:rPr>
                <w:rFonts w:hint="eastAsia" w:ascii="宋体" w:hAnsi="宋体" w:cs="宋体"/>
                <w:color w:val="000000" w:themeColor="text1"/>
                <w:sz w:val="24"/>
                <w:shd w:val="clear" w:color="auto" w:fill="FFFFFF"/>
              </w:rPr>
              <w:t>内</w:t>
            </w:r>
            <w:r>
              <w:rPr>
                <w:rFonts w:hint="eastAsia" w:ascii="宋体" w:hAnsi="宋体" w:cs="宋体"/>
                <w:color w:val="000000" w:themeColor="text1"/>
                <w:sz w:val="24"/>
                <w:shd w:val="clear" w:color="auto" w:fill="FFFFFF"/>
                <w:lang w:eastAsia="zh-CN"/>
              </w:rPr>
              <w:t>成交供应商</w:t>
            </w:r>
            <w:r>
              <w:rPr>
                <w:rFonts w:hint="eastAsia" w:ascii="宋体" w:hAnsi="宋体" w:cs="宋体"/>
                <w:color w:val="000000" w:themeColor="text1"/>
                <w:sz w:val="24"/>
                <w:shd w:val="clear" w:color="auto" w:fill="FFFFFF"/>
              </w:rPr>
              <w:t>应提交季度运维服务材料，采购人</w:t>
            </w:r>
            <w:r>
              <w:rPr>
                <w:rFonts w:hint="eastAsia" w:ascii="宋体" w:hAnsi="宋体" w:eastAsia="宋体" w:cs="宋体"/>
                <w:color w:val="000000" w:themeColor="text1"/>
                <w:kern w:val="0"/>
                <w:sz w:val="24"/>
              </w:rPr>
              <w:t>根据运维服务考核要求进行考核。第</w:t>
            </w:r>
            <w:r>
              <w:rPr>
                <w:rFonts w:hint="eastAsia" w:ascii="宋体" w:hAnsi="宋体" w:cs="宋体"/>
                <w:color w:val="000000" w:themeColor="text1"/>
                <w:kern w:val="0"/>
                <w:sz w:val="24"/>
              </w:rPr>
              <w:t>三期（三个月）服务</w:t>
            </w:r>
            <w:r>
              <w:rPr>
                <w:rFonts w:hint="eastAsia" w:ascii="宋体" w:hAnsi="宋体" w:eastAsia="宋体" w:cs="宋体"/>
                <w:color w:val="000000" w:themeColor="text1"/>
                <w:kern w:val="0"/>
                <w:sz w:val="24"/>
              </w:rPr>
              <w:t>考核得分在80分以上（含80分）的视为季度考核合格。</w:t>
            </w:r>
          </w:p>
        </w:tc>
      </w:tr>
      <w:tr w14:paraId="6D9F7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3" w:type="pct"/>
            <w:vAlign w:val="center"/>
          </w:tcPr>
          <w:p w14:paraId="79A32E9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cs="宋体"/>
                <w:color w:val="000000" w:themeColor="text1"/>
                <w:kern w:val="0"/>
                <w:sz w:val="24"/>
              </w:rPr>
            </w:pPr>
            <w:r>
              <w:rPr>
                <w:rFonts w:hint="eastAsia" w:ascii="宋体" w:hAnsi="宋体" w:cs="宋体"/>
                <w:color w:val="000000" w:themeColor="text1"/>
                <w:kern w:val="0"/>
                <w:sz w:val="24"/>
              </w:rPr>
              <w:t>4</w:t>
            </w:r>
          </w:p>
        </w:tc>
        <w:tc>
          <w:tcPr>
            <w:tcW w:w="4396" w:type="pct"/>
            <w:vAlign w:val="center"/>
          </w:tcPr>
          <w:p w14:paraId="0114BF20">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ascii="宋体" w:hAnsi="宋体" w:eastAsia="宋体" w:cs="宋体"/>
                <w:color w:val="000000" w:themeColor="text1"/>
                <w:kern w:val="0"/>
                <w:sz w:val="24"/>
              </w:rPr>
            </w:pPr>
            <w:r>
              <w:rPr>
                <w:rFonts w:hint="eastAsia" w:ascii="宋体" w:hAnsi="宋体" w:cs="宋体"/>
                <w:color w:val="000000" w:themeColor="text1"/>
                <w:sz w:val="24"/>
                <w:shd w:val="clear" w:color="auto" w:fill="FFFFFF"/>
              </w:rPr>
              <w:t>第四个服务周期（三个月）结束后的15</w:t>
            </w:r>
            <w:r>
              <w:rPr>
                <w:rFonts w:hint="eastAsia" w:ascii="宋体" w:hAnsi="宋体" w:cs="宋体"/>
                <w:color w:val="000000" w:themeColor="text1"/>
                <w:shd w:val="clear" w:color="auto" w:fill="FFFFFF"/>
                <w:lang w:eastAsia="zh-CN"/>
              </w:rPr>
              <w:t>日</w:t>
            </w:r>
            <w:r>
              <w:rPr>
                <w:rFonts w:hint="eastAsia" w:ascii="宋体" w:hAnsi="宋体" w:cs="宋体"/>
                <w:color w:val="000000" w:themeColor="text1"/>
                <w:sz w:val="24"/>
                <w:shd w:val="clear" w:color="auto" w:fill="FFFFFF"/>
              </w:rPr>
              <w:t>内</w:t>
            </w:r>
            <w:r>
              <w:rPr>
                <w:rFonts w:hint="eastAsia" w:ascii="宋体" w:hAnsi="宋体" w:cs="宋体"/>
                <w:color w:val="000000" w:themeColor="text1"/>
                <w:sz w:val="24"/>
                <w:shd w:val="clear" w:color="auto" w:fill="FFFFFF"/>
                <w:lang w:eastAsia="zh-CN"/>
              </w:rPr>
              <w:t>成交供应商</w:t>
            </w:r>
            <w:r>
              <w:rPr>
                <w:rFonts w:hint="eastAsia" w:ascii="宋体" w:hAnsi="宋体" w:cs="宋体"/>
                <w:color w:val="000000" w:themeColor="text1"/>
                <w:sz w:val="24"/>
                <w:shd w:val="clear" w:color="auto" w:fill="FFFFFF"/>
              </w:rPr>
              <w:t>应提交季度运维服务材料，采购人</w:t>
            </w:r>
            <w:r>
              <w:rPr>
                <w:rFonts w:hint="eastAsia" w:ascii="宋体" w:hAnsi="宋体" w:eastAsia="宋体" w:cs="宋体"/>
                <w:color w:val="000000" w:themeColor="text1"/>
                <w:kern w:val="0"/>
                <w:sz w:val="24"/>
              </w:rPr>
              <w:t>根据运维服务考核要求进行考核。第</w:t>
            </w:r>
            <w:r>
              <w:rPr>
                <w:rFonts w:hint="eastAsia" w:ascii="宋体" w:hAnsi="宋体" w:cs="宋体"/>
                <w:color w:val="000000" w:themeColor="text1"/>
                <w:kern w:val="0"/>
                <w:sz w:val="24"/>
              </w:rPr>
              <w:t>四期（三个月）服务</w:t>
            </w:r>
            <w:r>
              <w:rPr>
                <w:rFonts w:hint="eastAsia" w:ascii="宋体" w:hAnsi="宋体" w:eastAsia="宋体" w:cs="宋体"/>
                <w:color w:val="000000" w:themeColor="text1"/>
                <w:kern w:val="0"/>
                <w:sz w:val="24"/>
              </w:rPr>
              <w:t>考核得分在80分以上（含80分）的视为季度考核合格</w:t>
            </w:r>
            <w:r>
              <w:rPr>
                <w:rFonts w:hint="eastAsia" w:ascii="宋体" w:hAnsi="宋体" w:cs="宋体"/>
                <w:color w:val="000000" w:themeColor="text1"/>
                <w:kern w:val="0"/>
                <w:sz w:val="24"/>
              </w:rPr>
              <w:t>；年度考核评分（即四期服务平均分数）</w:t>
            </w:r>
            <w:r>
              <w:rPr>
                <w:rFonts w:hint="eastAsia" w:ascii="宋体" w:hAnsi="宋体" w:eastAsia="宋体" w:cs="宋体"/>
                <w:color w:val="000000" w:themeColor="text1"/>
                <w:kern w:val="0"/>
                <w:sz w:val="24"/>
              </w:rPr>
              <w:t>在80分以上（含80分）的视为</w:t>
            </w:r>
            <w:r>
              <w:rPr>
                <w:rFonts w:hint="eastAsia" w:ascii="宋体" w:hAnsi="宋体" w:cs="宋体"/>
                <w:color w:val="000000" w:themeColor="text1"/>
                <w:kern w:val="0"/>
                <w:sz w:val="24"/>
              </w:rPr>
              <w:t>项目最终验收</w:t>
            </w:r>
            <w:r>
              <w:rPr>
                <w:rFonts w:hint="eastAsia" w:ascii="宋体" w:hAnsi="宋体" w:eastAsia="宋体" w:cs="宋体"/>
                <w:color w:val="000000" w:themeColor="text1"/>
                <w:kern w:val="0"/>
                <w:sz w:val="24"/>
              </w:rPr>
              <w:t>考核合格。</w:t>
            </w:r>
          </w:p>
        </w:tc>
      </w:tr>
    </w:tbl>
    <w:p w14:paraId="5FDB63AF">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2"/>
        <w:rPr>
          <w:rFonts w:ascii="宋体" w:hAnsi="宋体" w:eastAsia="宋体" w:cs="宋体"/>
          <w:b/>
          <w:bCs/>
          <w:color w:val="000000" w:themeColor="text1"/>
        </w:rPr>
      </w:pPr>
      <w:r>
        <w:rPr>
          <w:rFonts w:hint="eastAsia" w:ascii="宋体" w:hAnsi="宋体" w:eastAsia="宋体" w:cs="宋体"/>
          <w:b/>
          <w:bCs/>
          <w:color w:val="000000" w:themeColor="text1"/>
          <w:shd w:val="clear" w:color="auto" w:fill="FFFFFF"/>
          <w:lang w:val="en-US" w:eastAsia="zh-CN"/>
        </w:rPr>
        <w:t>7</w:t>
      </w:r>
      <w:r>
        <w:rPr>
          <w:rFonts w:hint="eastAsia" w:ascii="宋体" w:hAnsi="宋体" w:eastAsia="宋体" w:cs="宋体"/>
          <w:b/>
          <w:bCs/>
          <w:color w:val="000000" w:themeColor="text1"/>
          <w:shd w:val="clear" w:color="auto" w:fill="FFFFFF"/>
        </w:rPr>
        <w:t>.违约责任</w:t>
      </w:r>
    </w:p>
    <w:p w14:paraId="2FA6B7B0">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ascii="宋体" w:hAnsi="宋体" w:cs="宋体"/>
          <w:color w:val="000000" w:themeColor="text1"/>
          <w:shd w:val="clear" w:color="auto" w:fill="FFFFFF"/>
        </w:rPr>
      </w:pPr>
      <w:r>
        <w:rPr>
          <w:rFonts w:hint="eastAsia" w:ascii="宋体" w:hAnsi="宋体" w:cs="宋体"/>
          <w:color w:val="000000" w:themeColor="text1"/>
          <w:shd w:val="clear" w:color="auto" w:fill="FFFFFF"/>
          <w:lang w:val="en-US" w:eastAsia="zh-CN"/>
        </w:rPr>
        <w:t>7</w:t>
      </w:r>
      <w:r>
        <w:rPr>
          <w:rFonts w:hint="eastAsia" w:ascii="宋体" w:hAnsi="宋体" w:cs="宋体"/>
          <w:color w:val="000000" w:themeColor="text1"/>
          <w:shd w:val="clear" w:color="auto" w:fill="FFFFFF"/>
        </w:rPr>
        <w:t>.1因</w:t>
      </w:r>
      <w:r>
        <w:rPr>
          <w:rFonts w:hint="eastAsia" w:ascii="宋体" w:hAnsi="宋体" w:cs="宋体"/>
          <w:color w:val="000000" w:themeColor="text1"/>
          <w:shd w:val="clear" w:color="auto" w:fill="FFFFFF"/>
          <w:lang w:eastAsia="zh-CN"/>
        </w:rPr>
        <w:t>成交供应商</w:t>
      </w:r>
      <w:r>
        <w:rPr>
          <w:rFonts w:hint="eastAsia" w:ascii="宋体" w:hAnsi="宋体" w:cs="宋体"/>
          <w:color w:val="000000" w:themeColor="text1"/>
          <w:shd w:val="clear" w:color="auto" w:fill="FFFFFF"/>
        </w:rPr>
        <w:t>原因造成采购合同无法按时签订，视为</w:t>
      </w:r>
      <w:r>
        <w:rPr>
          <w:rFonts w:hint="eastAsia" w:ascii="宋体" w:hAnsi="宋体" w:cs="宋体"/>
          <w:color w:val="000000" w:themeColor="text1"/>
          <w:shd w:val="clear" w:color="auto" w:fill="FFFFFF"/>
          <w:lang w:eastAsia="zh-CN"/>
        </w:rPr>
        <w:t>成交供应商</w:t>
      </w:r>
      <w:r>
        <w:rPr>
          <w:rFonts w:hint="eastAsia" w:ascii="宋体" w:hAnsi="宋体" w:cs="宋体"/>
          <w:color w:val="000000" w:themeColor="text1"/>
          <w:shd w:val="clear" w:color="auto" w:fill="FFFFFF"/>
        </w:rPr>
        <w:t>违约，</w:t>
      </w:r>
      <w:r>
        <w:rPr>
          <w:rFonts w:hint="eastAsia" w:ascii="宋体" w:hAnsi="宋体" w:cs="宋体"/>
          <w:color w:val="000000" w:themeColor="text1"/>
          <w:shd w:val="clear" w:color="auto" w:fill="FFFFFF"/>
          <w:lang w:eastAsia="zh-CN"/>
        </w:rPr>
        <w:t>成交供应商</w:t>
      </w:r>
      <w:r>
        <w:rPr>
          <w:rFonts w:hint="eastAsia" w:ascii="宋体" w:hAnsi="宋体" w:cs="宋体"/>
          <w:color w:val="000000" w:themeColor="text1"/>
          <w:shd w:val="clear" w:color="auto" w:fill="FFFFFF"/>
        </w:rPr>
        <w:t>违约对采购人造成的损失的，需另行支付相应的赔偿。</w:t>
      </w:r>
    </w:p>
    <w:p w14:paraId="2F20C5E1">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ascii="宋体" w:hAnsi="宋体" w:cs="宋体"/>
          <w:color w:val="000000" w:themeColor="text1"/>
          <w:shd w:val="clear" w:color="auto" w:fill="FFFFFF"/>
        </w:rPr>
      </w:pPr>
      <w:r>
        <w:rPr>
          <w:rFonts w:hint="eastAsia" w:ascii="宋体" w:hAnsi="宋体" w:cs="宋体"/>
          <w:color w:val="000000" w:themeColor="text1"/>
          <w:shd w:val="clear" w:color="auto" w:fill="FFFFFF"/>
          <w:lang w:val="en-US" w:eastAsia="zh-CN"/>
        </w:rPr>
        <w:t>7</w:t>
      </w:r>
      <w:r>
        <w:rPr>
          <w:rFonts w:hint="eastAsia" w:ascii="宋体" w:hAnsi="宋体" w:cs="宋体"/>
          <w:color w:val="000000" w:themeColor="text1"/>
          <w:shd w:val="clear" w:color="auto" w:fill="FFFFFF"/>
        </w:rPr>
        <w:t>.2在签定采购合同之后，</w:t>
      </w:r>
      <w:r>
        <w:rPr>
          <w:rFonts w:hint="eastAsia" w:ascii="宋体" w:hAnsi="宋体" w:cs="宋体"/>
          <w:color w:val="000000" w:themeColor="text1"/>
          <w:shd w:val="clear" w:color="auto" w:fill="FFFFFF"/>
          <w:lang w:eastAsia="zh-CN"/>
        </w:rPr>
        <w:t>成交供应商</w:t>
      </w:r>
      <w:r>
        <w:rPr>
          <w:rFonts w:hint="eastAsia" w:ascii="宋体" w:hAnsi="宋体" w:cs="宋体"/>
          <w:color w:val="000000" w:themeColor="text1"/>
          <w:shd w:val="clear" w:color="auto" w:fill="FFFFFF"/>
        </w:rPr>
        <w:t>要求解除合同的，视为</w:t>
      </w:r>
      <w:r>
        <w:rPr>
          <w:rFonts w:hint="eastAsia" w:ascii="宋体" w:hAnsi="宋体" w:cs="宋体"/>
          <w:color w:val="000000" w:themeColor="text1"/>
          <w:shd w:val="clear" w:color="auto" w:fill="FFFFFF"/>
          <w:lang w:eastAsia="zh-CN"/>
        </w:rPr>
        <w:t>成交供应商</w:t>
      </w:r>
      <w:r>
        <w:rPr>
          <w:rFonts w:hint="eastAsia" w:ascii="宋体" w:hAnsi="宋体" w:cs="宋体"/>
          <w:color w:val="000000" w:themeColor="text1"/>
          <w:shd w:val="clear" w:color="auto" w:fill="FFFFFF"/>
        </w:rPr>
        <w:t>违约，对采购人造成的损失的，</w:t>
      </w:r>
      <w:r>
        <w:rPr>
          <w:rFonts w:hint="eastAsia" w:ascii="宋体" w:hAnsi="宋体" w:cs="宋体"/>
          <w:color w:val="000000" w:themeColor="text1"/>
          <w:shd w:val="clear" w:color="auto" w:fill="FFFFFF"/>
          <w:lang w:eastAsia="zh-CN"/>
        </w:rPr>
        <w:t>成交供应商</w:t>
      </w:r>
      <w:r>
        <w:rPr>
          <w:rFonts w:hint="eastAsia" w:ascii="宋体" w:hAnsi="宋体" w:cs="宋体"/>
          <w:color w:val="000000" w:themeColor="text1"/>
          <w:shd w:val="clear" w:color="auto" w:fill="FFFFFF"/>
        </w:rPr>
        <w:t>需支付相应的赔偿。</w:t>
      </w:r>
    </w:p>
    <w:p w14:paraId="31EE1A62">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ascii="宋体" w:hAnsi="宋体" w:cs="宋体"/>
          <w:color w:val="000000" w:themeColor="text1"/>
          <w:shd w:val="clear" w:color="auto" w:fill="FFFFFF"/>
        </w:rPr>
      </w:pPr>
      <w:r>
        <w:rPr>
          <w:rFonts w:hint="eastAsia" w:ascii="宋体" w:hAnsi="宋体" w:cs="宋体"/>
          <w:color w:val="000000" w:themeColor="text1"/>
          <w:shd w:val="clear" w:color="auto" w:fill="FFFFFF"/>
          <w:lang w:val="en-US" w:eastAsia="zh-CN"/>
        </w:rPr>
        <w:t>7</w:t>
      </w:r>
      <w:r>
        <w:rPr>
          <w:rFonts w:hint="eastAsia" w:ascii="宋体" w:hAnsi="宋体" w:cs="宋体"/>
          <w:color w:val="000000" w:themeColor="text1"/>
          <w:shd w:val="clear" w:color="auto" w:fill="FFFFFF"/>
        </w:rPr>
        <w:t>.3因</w:t>
      </w:r>
      <w:r>
        <w:rPr>
          <w:rFonts w:hint="eastAsia" w:ascii="宋体" w:hAnsi="宋体" w:cs="宋体"/>
          <w:color w:val="000000" w:themeColor="text1"/>
          <w:shd w:val="clear" w:color="auto" w:fill="FFFFFF"/>
          <w:lang w:eastAsia="zh-CN"/>
        </w:rPr>
        <w:t>成交供应商</w:t>
      </w:r>
      <w:r>
        <w:rPr>
          <w:rFonts w:hint="eastAsia" w:ascii="宋体" w:hAnsi="宋体" w:cs="宋体"/>
          <w:color w:val="000000" w:themeColor="text1"/>
          <w:shd w:val="clear" w:color="auto" w:fill="FFFFFF"/>
        </w:rPr>
        <w:t>原因发生重大质量事故，除依约承担赔偿责任外，还将按有关质量管理办法规定执行。同时，采购人有权保留更换</w:t>
      </w:r>
      <w:r>
        <w:rPr>
          <w:rFonts w:hint="eastAsia" w:ascii="宋体" w:hAnsi="宋体" w:cs="宋体"/>
          <w:color w:val="000000" w:themeColor="text1"/>
          <w:shd w:val="clear" w:color="auto" w:fill="FFFFFF"/>
          <w:lang w:eastAsia="zh-CN"/>
        </w:rPr>
        <w:t>成交供应商</w:t>
      </w:r>
      <w:r>
        <w:rPr>
          <w:rFonts w:hint="eastAsia" w:ascii="宋体" w:hAnsi="宋体" w:cs="宋体"/>
          <w:color w:val="000000" w:themeColor="text1"/>
          <w:shd w:val="clear" w:color="auto" w:fill="FFFFFF"/>
        </w:rPr>
        <w:t>的权利，并报相关行政主管部门处罚。</w:t>
      </w:r>
    </w:p>
    <w:p w14:paraId="4ECE4FC1">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ascii="宋体" w:hAnsi="宋体" w:cs="宋体"/>
          <w:color w:val="000000" w:themeColor="text1"/>
          <w:shd w:val="clear" w:color="auto" w:fill="FFFFFF"/>
        </w:rPr>
      </w:pPr>
      <w:r>
        <w:rPr>
          <w:rFonts w:hint="eastAsia" w:ascii="宋体" w:hAnsi="宋体" w:cs="宋体"/>
          <w:color w:val="000000" w:themeColor="text1"/>
          <w:shd w:val="clear" w:color="auto" w:fill="FFFFFF"/>
          <w:lang w:val="en-US" w:eastAsia="zh-CN"/>
        </w:rPr>
        <w:t>7</w:t>
      </w:r>
      <w:r>
        <w:rPr>
          <w:rFonts w:hint="eastAsia" w:ascii="宋体" w:hAnsi="宋体" w:cs="宋体"/>
          <w:color w:val="000000" w:themeColor="text1"/>
          <w:shd w:val="clear" w:color="auto" w:fill="FFFFFF"/>
        </w:rPr>
        <w:t>.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1D549AE5">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ascii="宋体" w:hAnsi="宋体" w:eastAsia="宋体" w:cs="宋体"/>
          <w:color w:val="000000" w:themeColor="text1"/>
        </w:rPr>
      </w:pPr>
      <w:r>
        <w:rPr>
          <w:rFonts w:hint="eastAsia" w:ascii="宋体" w:hAnsi="宋体" w:cs="宋体"/>
          <w:color w:val="000000" w:themeColor="text1"/>
          <w:shd w:val="clear" w:color="auto" w:fill="FFFFFF"/>
          <w:lang w:val="en-US" w:eastAsia="zh-CN"/>
        </w:rPr>
        <w:t>7</w:t>
      </w:r>
      <w:r>
        <w:rPr>
          <w:rFonts w:hint="eastAsia" w:ascii="宋体" w:hAnsi="宋体" w:cs="宋体"/>
          <w:color w:val="000000" w:themeColor="text1"/>
          <w:shd w:val="clear" w:color="auto" w:fill="FFFFFF"/>
        </w:rPr>
        <w:t>.5在明确违约责任后，</w:t>
      </w:r>
      <w:r>
        <w:rPr>
          <w:rFonts w:hint="eastAsia" w:ascii="宋体" w:hAnsi="宋体" w:cs="宋体"/>
          <w:color w:val="000000" w:themeColor="text1"/>
          <w:shd w:val="clear" w:color="auto" w:fill="FFFFFF"/>
          <w:lang w:eastAsia="zh-CN"/>
        </w:rPr>
        <w:t>成交供应商</w:t>
      </w:r>
      <w:r>
        <w:rPr>
          <w:rFonts w:hint="eastAsia" w:ascii="宋体" w:hAnsi="宋体" w:cs="宋体"/>
          <w:color w:val="000000" w:themeColor="text1"/>
          <w:shd w:val="clear" w:color="auto" w:fill="FFFFFF"/>
        </w:rPr>
        <w:t>应在接到书面通知书起七天内支付违约金、赔偿金等。</w:t>
      </w:r>
    </w:p>
    <w:p w14:paraId="66235F66">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2"/>
        <w:rPr>
          <w:rFonts w:ascii="宋体" w:hAnsi="宋体" w:eastAsia="宋体" w:cs="宋体"/>
          <w:b/>
          <w:bCs/>
          <w:color w:val="000000" w:themeColor="text1"/>
        </w:rPr>
      </w:pPr>
      <w:r>
        <w:rPr>
          <w:rFonts w:hint="eastAsia" w:ascii="宋体" w:hAnsi="宋体" w:eastAsia="宋体" w:cs="宋体"/>
          <w:b/>
          <w:bCs/>
          <w:color w:val="000000" w:themeColor="text1"/>
          <w:shd w:val="clear" w:color="auto" w:fill="FFFFFF"/>
          <w:lang w:val="en-US" w:eastAsia="zh-CN"/>
        </w:rPr>
        <w:t>8</w:t>
      </w:r>
      <w:r>
        <w:rPr>
          <w:rFonts w:hint="eastAsia" w:ascii="宋体" w:hAnsi="宋体" w:eastAsia="宋体" w:cs="宋体"/>
          <w:b/>
          <w:bCs/>
          <w:color w:val="000000" w:themeColor="text1"/>
          <w:shd w:val="clear" w:color="auto" w:fill="FFFFFF"/>
        </w:rPr>
        <w:t>.知识产权</w:t>
      </w:r>
    </w:p>
    <w:p w14:paraId="4D89C006">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ascii="宋体" w:hAnsi="宋体" w:eastAsia="宋体" w:cs="宋体"/>
          <w:color w:val="000000" w:themeColor="text1"/>
          <w:shd w:val="clear" w:color="auto" w:fill="FFFFFF"/>
        </w:rPr>
      </w:pPr>
      <w:r>
        <w:rPr>
          <w:rFonts w:hint="eastAsia" w:ascii="宋体" w:hAnsi="宋体" w:eastAsia="宋体" w:cs="宋体"/>
          <w:color w:val="000000" w:themeColor="text1"/>
          <w:shd w:val="clear" w:color="auto" w:fill="FFFFFF"/>
          <w:lang w:eastAsia="zh-CN"/>
        </w:rPr>
        <w:t>成交供应商</w:t>
      </w:r>
      <w:r>
        <w:rPr>
          <w:rFonts w:hint="eastAsia" w:ascii="宋体" w:hAnsi="宋体" w:eastAsia="宋体" w:cs="宋体"/>
          <w:color w:val="000000" w:themeColor="text1"/>
          <w:shd w:val="clear" w:color="auto" w:fill="FFFFFF"/>
        </w:rPr>
        <w:t>须保障采购人在使用服务或其任何一部分时不受到第三方关于侵犯知识产权的指控。如果任何第三方提出侵权指控与采购人无关，人须与第三方交涉并承担可能发生的责任与一切费用。如采购人因此而遭致损失的，人应赔偿该损失。</w:t>
      </w:r>
    </w:p>
    <w:p w14:paraId="1D00D787">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2"/>
        <w:rPr>
          <w:rFonts w:ascii="宋体" w:hAnsi="宋体" w:eastAsia="宋体" w:cs="宋体"/>
          <w:b/>
          <w:bCs/>
          <w:color w:val="000000" w:themeColor="text1"/>
        </w:rPr>
      </w:pPr>
      <w:r>
        <w:rPr>
          <w:rFonts w:hint="eastAsia" w:ascii="宋体" w:hAnsi="宋体" w:cs="宋体"/>
          <w:b/>
          <w:bCs/>
          <w:color w:val="000000" w:themeColor="text1"/>
          <w:shd w:val="clear" w:color="auto" w:fill="FFFFFF"/>
          <w:lang w:val="en-US" w:eastAsia="zh-CN"/>
        </w:rPr>
        <w:t>9</w:t>
      </w:r>
      <w:r>
        <w:rPr>
          <w:rFonts w:hint="eastAsia" w:ascii="宋体" w:hAnsi="宋体" w:cs="宋体"/>
          <w:b/>
          <w:bCs/>
          <w:color w:val="000000" w:themeColor="text1"/>
          <w:shd w:val="clear" w:color="auto" w:fill="FFFFFF"/>
        </w:rPr>
        <w:t>.</w:t>
      </w:r>
      <w:r>
        <w:rPr>
          <w:rFonts w:hint="eastAsia" w:ascii="宋体" w:hAnsi="宋体" w:eastAsia="宋体" w:cs="宋体"/>
          <w:b/>
          <w:bCs/>
          <w:color w:val="000000" w:themeColor="text1"/>
          <w:shd w:val="clear" w:color="auto" w:fill="FFFFFF"/>
        </w:rPr>
        <w:t>仲裁、诉讼条款</w:t>
      </w:r>
    </w:p>
    <w:p w14:paraId="1D59E398">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ascii="宋体" w:hAnsi="宋体" w:eastAsia="宋体" w:cs="宋体"/>
          <w:color w:val="000000" w:themeColor="text1"/>
          <w:shd w:val="clear" w:color="auto" w:fill="FFFFFF"/>
        </w:rPr>
      </w:pPr>
      <w:r>
        <w:rPr>
          <w:rFonts w:hint="eastAsia" w:ascii="宋体" w:hAnsi="宋体" w:eastAsia="宋体" w:cs="宋体"/>
          <w:color w:val="000000" w:themeColor="text1"/>
          <w:shd w:val="clear" w:color="auto" w:fill="FFFFFF"/>
        </w:rPr>
        <w:t>因采购或与采购合同有关的一切事项发生争议，由采购人和成交供应商双方友好协商解决。协商不成的，任何一方均可向采购人所在地人民法院提起诉讼来解决争议。</w:t>
      </w:r>
    </w:p>
    <w:p w14:paraId="402F83F2">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2"/>
        <w:rPr>
          <w:rFonts w:ascii="宋体" w:hAnsi="宋体" w:eastAsia="宋体" w:cs="宋体"/>
          <w:b/>
          <w:bCs/>
          <w:color w:val="000000" w:themeColor="text1"/>
        </w:rPr>
      </w:pPr>
      <w:r>
        <w:rPr>
          <w:rFonts w:hint="eastAsia" w:ascii="宋体" w:hAnsi="宋体" w:eastAsia="宋体" w:cs="宋体"/>
          <w:b/>
          <w:bCs/>
          <w:color w:val="000000" w:themeColor="text1"/>
          <w:shd w:val="clear" w:color="auto" w:fill="FFFFFF"/>
        </w:rPr>
        <w:t>1</w:t>
      </w:r>
      <w:r>
        <w:rPr>
          <w:rFonts w:hint="eastAsia" w:ascii="宋体" w:hAnsi="宋体" w:eastAsia="宋体" w:cs="宋体"/>
          <w:b/>
          <w:bCs/>
          <w:color w:val="000000" w:themeColor="text1"/>
          <w:shd w:val="clear" w:color="auto" w:fill="FFFFFF"/>
          <w:lang w:val="en-US" w:eastAsia="zh-CN"/>
        </w:rPr>
        <w:t>0</w:t>
      </w:r>
      <w:r>
        <w:rPr>
          <w:rFonts w:hint="eastAsia" w:ascii="宋体" w:hAnsi="宋体" w:eastAsia="宋体" w:cs="宋体"/>
          <w:b/>
          <w:bCs/>
          <w:color w:val="000000" w:themeColor="text1"/>
          <w:shd w:val="clear" w:color="auto" w:fill="FFFFFF"/>
        </w:rPr>
        <w:t>.保密条款</w:t>
      </w:r>
    </w:p>
    <w:p w14:paraId="08D7BE53">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ascii="宋体" w:hAnsi="宋体" w:eastAsia="宋体" w:cs="宋体"/>
          <w:color w:val="000000" w:themeColor="text1"/>
          <w:shd w:val="clear" w:color="auto" w:fill="FFFFFF"/>
        </w:rPr>
      </w:pPr>
      <w:r>
        <w:rPr>
          <w:rFonts w:hint="eastAsia" w:ascii="宋体" w:hAnsi="宋体" w:eastAsia="宋体" w:cs="宋体"/>
          <w:color w:val="000000" w:themeColor="text1"/>
          <w:shd w:val="clear" w:color="auto" w:fill="FFFFFF"/>
          <w:lang w:eastAsia="zh-CN"/>
        </w:rPr>
        <w:t>成交供应商</w:t>
      </w:r>
      <w:r>
        <w:rPr>
          <w:rFonts w:hint="eastAsia" w:ascii="宋体" w:hAnsi="宋体" w:eastAsia="宋体" w:cs="宋体"/>
          <w:color w:val="000000" w:themeColor="text1"/>
          <w:shd w:val="clear" w:color="auto" w:fill="FFFFFF"/>
        </w:rPr>
        <w:t>须严格遵守国家安全保密有关规定，严禁泄露信息。对涉密信息不询问，不议论、不散布，对涉密信息载体应当登记注册、集中管理、统一处理、杜绝失、泄密现象发生。如出现违约，并造成后果的，将依据相关法律，追究其法律责任。</w:t>
      </w:r>
      <w:bookmarkStart w:id="0" w:name="_GoBack"/>
      <w:bookmarkEnd w:id="0"/>
    </w:p>
    <w:p w14:paraId="779F1B39">
      <w:pPr>
        <w:pStyle w:val="9"/>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ascii="宋体" w:hAnsi="宋体" w:eastAsia="宋体" w:cs="宋体"/>
          <w:b/>
          <w:bCs/>
          <w:color w:val="000000" w:themeColor="text1"/>
        </w:rPr>
      </w:pPr>
      <w:r>
        <w:rPr>
          <w:rFonts w:hint="eastAsia" w:ascii="宋体" w:hAnsi="宋体" w:eastAsia="宋体" w:cs="宋体"/>
          <w:b/>
          <w:bCs/>
          <w:color w:val="000000" w:themeColor="text1"/>
        </w:rPr>
        <w:t>四、其他事项要求</w:t>
      </w:r>
    </w:p>
    <w:p w14:paraId="682128F0">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2"/>
        <w:rPr>
          <w:rFonts w:hint="eastAsia" w:ascii="宋体" w:hAnsi="宋体" w:cs="宋体" w:eastAsiaTheme="minorEastAsia"/>
          <w:color w:val="000000" w:themeColor="text1"/>
          <w:sz w:val="24"/>
          <w:lang w:eastAsia="zh-CN"/>
        </w:rPr>
      </w:pPr>
      <w:r>
        <w:rPr>
          <w:rFonts w:hint="eastAsia" w:ascii="宋体" w:hAnsi="宋体" w:cs="宋体"/>
          <w:color w:val="000000" w:themeColor="text1"/>
          <w:sz w:val="24"/>
          <w:lang w:val="en-US" w:eastAsia="zh-CN"/>
        </w:rPr>
        <w:t>1</w:t>
      </w:r>
      <w:r>
        <w:rPr>
          <w:rFonts w:hint="eastAsia" w:ascii="宋体" w:hAnsi="宋体" w:cs="宋体"/>
          <w:color w:val="000000" w:themeColor="text1"/>
          <w:sz w:val="24"/>
        </w:rPr>
        <w:t>.由于</w:t>
      </w:r>
      <w:r>
        <w:rPr>
          <w:rFonts w:hint="eastAsia" w:ascii="宋体" w:hAnsi="宋体" w:cs="宋体"/>
          <w:color w:val="000000" w:themeColor="text1"/>
          <w:sz w:val="24"/>
          <w:lang w:eastAsia="zh-CN"/>
        </w:rPr>
        <w:t>成交供应商</w:t>
      </w:r>
      <w:r>
        <w:rPr>
          <w:rFonts w:hint="eastAsia" w:ascii="宋体" w:hAnsi="宋体" w:cs="宋体"/>
          <w:color w:val="000000" w:themeColor="text1"/>
          <w:sz w:val="24"/>
        </w:rPr>
        <w:t>承担提出优化</w:t>
      </w:r>
      <w:r>
        <w:rPr>
          <w:rFonts w:hint="eastAsia" w:ascii="宋体" w:hAnsi="宋体" w:cs="宋体"/>
          <w:color w:val="000000" w:themeColor="text1"/>
          <w:sz w:val="24"/>
          <w:lang w:eastAsia="zh-CN"/>
        </w:rPr>
        <w:t>、维修</w:t>
      </w:r>
      <w:r>
        <w:rPr>
          <w:rFonts w:hint="eastAsia" w:ascii="宋体" w:hAnsi="宋体" w:cs="宋体"/>
          <w:color w:val="000000" w:themeColor="text1"/>
          <w:sz w:val="24"/>
        </w:rPr>
        <w:t>或升级改造等合理化建议的责任和义务，故</w:t>
      </w:r>
      <w:r>
        <w:rPr>
          <w:rFonts w:hint="eastAsia" w:ascii="宋体" w:hAnsi="宋体" w:cs="宋体"/>
          <w:color w:val="000000" w:themeColor="text1"/>
          <w:sz w:val="24"/>
          <w:lang w:eastAsia="zh-CN"/>
        </w:rPr>
        <w:t>成交供应商</w:t>
      </w:r>
      <w:r>
        <w:rPr>
          <w:rFonts w:hint="eastAsia" w:ascii="宋体" w:hAnsi="宋体" w:cs="宋体"/>
          <w:color w:val="000000" w:themeColor="text1"/>
          <w:sz w:val="24"/>
        </w:rPr>
        <w:t>应在自</w:t>
      </w:r>
      <w:r>
        <w:rPr>
          <w:rFonts w:hint="eastAsia" w:ascii="宋体" w:hAnsi="宋体" w:cs="宋体"/>
          <w:color w:val="000000" w:themeColor="text1"/>
          <w:sz w:val="24"/>
          <w:lang w:eastAsia="zh-CN"/>
        </w:rPr>
        <w:t>2020</w:t>
      </w:r>
      <w:r>
        <w:rPr>
          <w:rFonts w:hint="eastAsia" w:ascii="宋体" w:hAnsi="宋体" w:cs="宋体"/>
          <w:color w:val="000000" w:themeColor="text1"/>
          <w:sz w:val="24"/>
        </w:rPr>
        <w:t>年1月1日起至今具有承接</w:t>
      </w:r>
      <w:r>
        <w:rPr>
          <w:rFonts w:hint="eastAsia" w:ascii="宋体" w:hAnsi="宋体" w:cs="宋体"/>
          <w:color w:val="000000" w:themeColor="text1"/>
          <w:sz w:val="24"/>
          <w:lang w:eastAsia="zh-CN"/>
        </w:rPr>
        <w:t>无线电监测或测向设施设备建设、维修或</w:t>
      </w:r>
      <w:r>
        <w:rPr>
          <w:rFonts w:hint="eastAsia" w:ascii="宋体" w:hAnsi="宋体" w:cs="宋体"/>
          <w:color w:val="000000" w:themeColor="text1"/>
          <w:sz w:val="24"/>
        </w:rPr>
        <w:t>升级改造类项目的相关经验，以便更好的服务于本项目</w:t>
      </w:r>
      <w:r>
        <w:rPr>
          <w:rFonts w:hint="eastAsia" w:ascii="宋体" w:hAnsi="宋体" w:cs="宋体"/>
          <w:color w:val="000000" w:themeColor="text1"/>
          <w:sz w:val="24"/>
          <w:lang w:eastAsia="zh-CN"/>
        </w:rPr>
        <w:t>。</w:t>
      </w:r>
    </w:p>
    <w:p w14:paraId="1C9A6BF2">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2"/>
        <w:rPr>
          <w:rFonts w:ascii="宋体" w:hAnsi="宋体" w:cs="宋体"/>
          <w:color w:val="000000" w:themeColor="text1"/>
          <w:sz w:val="24"/>
        </w:rPr>
      </w:pPr>
      <w:r>
        <w:rPr>
          <w:rFonts w:hint="eastAsia" w:ascii="宋体" w:hAnsi="宋体" w:cs="宋体"/>
          <w:color w:val="000000" w:themeColor="text1"/>
          <w:sz w:val="24"/>
          <w:lang w:val="en-US" w:eastAsia="zh-CN"/>
        </w:rPr>
        <w:t>2</w:t>
      </w:r>
      <w:r>
        <w:rPr>
          <w:rFonts w:hint="eastAsia" w:ascii="宋体" w:hAnsi="宋体" w:cs="宋体"/>
          <w:color w:val="000000" w:themeColor="text1"/>
          <w:sz w:val="24"/>
        </w:rPr>
        <w:t>.</w:t>
      </w:r>
      <w:r>
        <w:rPr>
          <w:rFonts w:hint="eastAsia" w:ascii="宋体" w:hAnsi="宋体" w:cs="宋体"/>
          <w:color w:val="000000" w:themeColor="text1"/>
          <w:sz w:val="24"/>
          <w:lang w:eastAsia="zh-CN"/>
        </w:rPr>
        <w:t>成交供应商</w:t>
      </w:r>
      <w:r>
        <w:rPr>
          <w:rFonts w:hint="eastAsia" w:ascii="宋体" w:hAnsi="宋体" w:cs="宋体"/>
          <w:color w:val="000000" w:themeColor="text1"/>
          <w:sz w:val="24"/>
        </w:rPr>
        <w:t>应在自</w:t>
      </w:r>
      <w:r>
        <w:rPr>
          <w:rFonts w:hint="eastAsia" w:ascii="宋体" w:hAnsi="宋体" w:cs="宋体"/>
          <w:color w:val="000000" w:themeColor="text1"/>
          <w:sz w:val="24"/>
          <w:lang w:eastAsia="zh-CN"/>
        </w:rPr>
        <w:t>2020</w:t>
      </w:r>
      <w:r>
        <w:rPr>
          <w:rFonts w:hint="eastAsia" w:ascii="宋体" w:hAnsi="宋体" w:cs="宋体"/>
          <w:color w:val="000000" w:themeColor="text1"/>
          <w:sz w:val="24"/>
        </w:rPr>
        <w:t>年1月1日起至今具有承接</w:t>
      </w:r>
      <w:r>
        <w:rPr>
          <w:rFonts w:hint="eastAsia" w:ascii="宋体" w:hAnsi="宋体" w:cs="宋体"/>
          <w:color w:val="000000" w:themeColor="text1"/>
          <w:sz w:val="24"/>
          <w:lang w:eastAsia="zh-CN"/>
        </w:rPr>
        <w:t>无线电监测或测向设施设备</w:t>
      </w:r>
      <w:r>
        <w:rPr>
          <w:rFonts w:hint="eastAsia" w:ascii="宋体" w:hAnsi="宋体" w:cs="宋体"/>
          <w:color w:val="000000" w:themeColor="text1"/>
          <w:sz w:val="24"/>
        </w:rPr>
        <w:t>运维项目的相关经验，以便更好的服务于本项目。</w:t>
      </w:r>
    </w:p>
    <w:p w14:paraId="45B040F6">
      <w:pPr>
        <w:pStyle w:val="2"/>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ascii="宋体" w:hAnsi="宋体" w:cs="宋体"/>
          <w:color w:val="000000" w:themeColor="text1"/>
          <w:sz w:val="24"/>
        </w:rPr>
      </w:pPr>
    </w:p>
    <w:p w14:paraId="25B769B2">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hAnsi="宋体" w:eastAsia="宋体" w:cs="宋体"/>
          <w:b/>
          <w:bCs/>
          <w:i/>
          <w:iCs/>
          <w:color w:val="000000" w:themeColor="text1"/>
          <w:kern w:val="0"/>
          <w:sz w:val="24"/>
          <w:u w:val="double"/>
          <w:shd w:val="clear" w:color="auto" w:fill="FFFFFF"/>
        </w:rPr>
      </w:pPr>
      <w:r>
        <w:rPr>
          <w:rFonts w:hint="eastAsia" w:ascii="宋体" w:hAnsi="宋体" w:eastAsia="宋体" w:cs="宋体"/>
          <w:b/>
          <w:bCs/>
          <w:i/>
          <w:iCs/>
          <w:color w:val="000000" w:themeColor="text1"/>
          <w:kern w:val="0"/>
          <w:sz w:val="24"/>
          <w:u w:val="double"/>
          <w:shd w:val="clear" w:color="auto" w:fill="FFFFFF"/>
        </w:rPr>
        <w:t>注：以上均为不可或缺的实质性要求与条件，资质审查阶段将对参选单位是否符合上述内容进行确认（具体需提供材料见附件二），如有不满足将直接淘汰，不予进入比价环节。</w:t>
      </w:r>
    </w:p>
    <w:p w14:paraId="344A9C3C">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000000" w:themeColor="text1"/>
          <w:sz w:val="24"/>
          <w:szCs w:val="24"/>
        </w:rPr>
      </w:pPr>
    </w:p>
    <w:sectPr>
      <w:pgSz w:w="11906" w:h="16838"/>
      <w:pgMar w:top="1417" w:right="1701" w:bottom="1417"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ljOTI0YmEwNTE4Y2EyNDc1ZTk3NDQ3NjMyNGIyNDMifQ=="/>
  </w:docVars>
  <w:rsids>
    <w:rsidRoot w:val="00980DCC"/>
    <w:rsid w:val="00043144"/>
    <w:rsid w:val="000F7C58"/>
    <w:rsid w:val="00294725"/>
    <w:rsid w:val="002F3EBF"/>
    <w:rsid w:val="00307E79"/>
    <w:rsid w:val="00392A2E"/>
    <w:rsid w:val="0057294F"/>
    <w:rsid w:val="00590E47"/>
    <w:rsid w:val="008524E0"/>
    <w:rsid w:val="00980DCC"/>
    <w:rsid w:val="00A53643"/>
    <w:rsid w:val="00AD69ED"/>
    <w:rsid w:val="00B95CE1"/>
    <w:rsid w:val="01E44FDB"/>
    <w:rsid w:val="02922C89"/>
    <w:rsid w:val="02D54924"/>
    <w:rsid w:val="03D976C6"/>
    <w:rsid w:val="05283D86"/>
    <w:rsid w:val="056326BB"/>
    <w:rsid w:val="06295AE6"/>
    <w:rsid w:val="06336531"/>
    <w:rsid w:val="07B216D8"/>
    <w:rsid w:val="08B31BA6"/>
    <w:rsid w:val="09A6701A"/>
    <w:rsid w:val="0A1641A0"/>
    <w:rsid w:val="0A2837BA"/>
    <w:rsid w:val="0A805ABD"/>
    <w:rsid w:val="0B84338B"/>
    <w:rsid w:val="0C0B3D36"/>
    <w:rsid w:val="0C1B311F"/>
    <w:rsid w:val="0C236700"/>
    <w:rsid w:val="0C30706F"/>
    <w:rsid w:val="0CB67574"/>
    <w:rsid w:val="0CD8398F"/>
    <w:rsid w:val="0D4D690E"/>
    <w:rsid w:val="0EEC7E92"/>
    <w:rsid w:val="0EF97BEC"/>
    <w:rsid w:val="0F696B20"/>
    <w:rsid w:val="0F76123D"/>
    <w:rsid w:val="10501A8E"/>
    <w:rsid w:val="10A5627E"/>
    <w:rsid w:val="1109680C"/>
    <w:rsid w:val="1125525D"/>
    <w:rsid w:val="115832F0"/>
    <w:rsid w:val="11AD4B23"/>
    <w:rsid w:val="122139C2"/>
    <w:rsid w:val="12850115"/>
    <w:rsid w:val="12E666D9"/>
    <w:rsid w:val="130A23C8"/>
    <w:rsid w:val="133E75E1"/>
    <w:rsid w:val="14973315"/>
    <w:rsid w:val="167F0FF0"/>
    <w:rsid w:val="16DC2230"/>
    <w:rsid w:val="17B03166"/>
    <w:rsid w:val="18FA2EDF"/>
    <w:rsid w:val="196B7938"/>
    <w:rsid w:val="1A6D6BAE"/>
    <w:rsid w:val="1A9F3D3E"/>
    <w:rsid w:val="1AA72BF2"/>
    <w:rsid w:val="1BD73063"/>
    <w:rsid w:val="1C4C1CA3"/>
    <w:rsid w:val="1CA13D9D"/>
    <w:rsid w:val="1D772D50"/>
    <w:rsid w:val="1D9E02DC"/>
    <w:rsid w:val="1E3D18A3"/>
    <w:rsid w:val="1F150595"/>
    <w:rsid w:val="1F881244"/>
    <w:rsid w:val="1FB913FE"/>
    <w:rsid w:val="20592BE1"/>
    <w:rsid w:val="20AC2D10"/>
    <w:rsid w:val="211A411E"/>
    <w:rsid w:val="244D65B8"/>
    <w:rsid w:val="25A1133F"/>
    <w:rsid w:val="264B6524"/>
    <w:rsid w:val="26753BA5"/>
    <w:rsid w:val="269F0C21"/>
    <w:rsid w:val="27337CE7"/>
    <w:rsid w:val="28D538B1"/>
    <w:rsid w:val="2916341D"/>
    <w:rsid w:val="2AF06FFB"/>
    <w:rsid w:val="2B944ACD"/>
    <w:rsid w:val="2CD0422B"/>
    <w:rsid w:val="2D6B7AAF"/>
    <w:rsid w:val="2FBE65BC"/>
    <w:rsid w:val="30694840"/>
    <w:rsid w:val="32292413"/>
    <w:rsid w:val="32FE47CA"/>
    <w:rsid w:val="335C6818"/>
    <w:rsid w:val="33EB11D5"/>
    <w:rsid w:val="33F151B2"/>
    <w:rsid w:val="36B129D7"/>
    <w:rsid w:val="37021484"/>
    <w:rsid w:val="374775D7"/>
    <w:rsid w:val="3AE315CD"/>
    <w:rsid w:val="3B1B2B15"/>
    <w:rsid w:val="3B331C0C"/>
    <w:rsid w:val="3B572D45"/>
    <w:rsid w:val="3C1419FA"/>
    <w:rsid w:val="3DB039E8"/>
    <w:rsid w:val="3DBA6615"/>
    <w:rsid w:val="3E5F71BC"/>
    <w:rsid w:val="3EB94B1E"/>
    <w:rsid w:val="3FB86B84"/>
    <w:rsid w:val="424A0521"/>
    <w:rsid w:val="42A95371"/>
    <w:rsid w:val="438374A9"/>
    <w:rsid w:val="43D23F8D"/>
    <w:rsid w:val="44227E13"/>
    <w:rsid w:val="454D7D6F"/>
    <w:rsid w:val="465313B5"/>
    <w:rsid w:val="468123C6"/>
    <w:rsid w:val="46A54D20"/>
    <w:rsid w:val="472B7988"/>
    <w:rsid w:val="47513FE0"/>
    <w:rsid w:val="479A54F2"/>
    <w:rsid w:val="48E924A4"/>
    <w:rsid w:val="494726E8"/>
    <w:rsid w:val="4A421E6C"/>
    <w:rsid w:val="4A6A13C3"/>
    <w:rsid w:val="4A7638C4"/>
    <w:rsid w:val="4ADB5E1D"/>
    <w:rsid w:val="4C5B7215"/>
    <w:rsid w:val="4D1D096E"/>
    <w:rsid w:val="4F4026F2"/>
    <w:rsid w:val="501C6CBB"/>
    <w:rsid w:val="50760AC1"/>
    <w:rsid w:val="511D718F"/>
    <w:rsid w:val="51505C0D"/>
    <w:rsid w:val="53035F10"/>
    <w:rsid w:val="53CB2ED2"/>
    <w:rsid w:val="54B576DE"/>
    <w:rsid w:val="54D47B64"/>
    <w:rsid w:val="55AF2380"/>
    <w:rsid w:val="55DFB794"/>
    <w:rsid w:val="57CE5C1E"/>
    <w:rsid w:val="58EB7B73"/>
    <w:rsid w:val="595219A0"/>
    <w:rsid w:val="59EE16C8"/>
    <w:rsid w:val="5A0F7891"/>
    <w:rsid w:val="5A805270"/>
    <w:rsid w:val="5C375744"/>
    <w:rsid w:val="5E1C432A"/>
    <w:rsid w:val="5E2C2894"/>
    <w:rsid w:val="5EE4309A"/>
    <w:rsid w:val="5F182D44"/>
    <w:rsid w:val="5F93468B"/>
    <w:rsid w:val="5FB8795D"/>
    <w:rsid w:val="60BB607C"/>
    <w:rsid w:val="60DD3A26"/>
    <w:rsid w:val="60EE1FAE"/>
    <w:rsid w:val="62210161"/>
    <w:rsid w:val="622F4911"/>
    <w:rsid w:val="63302D52"/>
    <w:rsid w:val="643028DD"/>
    <w:rsid w:val="64BA248B"/>
    <w:rsid w:val="64CA2D32"/>
    <w:rsid w:val="64F2474D"/>
    <w:rsid w:val="65AD48B9"/>
    <w:rsid w:val="65C0474F"/>
    <w:rsid w:val="67010561"/>
    <w:rsid w:val="68012F0F"/>
    <w:rsid w:val="686C3925"/>
    <w:rsid w:val="6A4502BD"/>
    <w:rsid w:val="6A7C4ACE"/>
    <w:rsid w:val="6AFE1987"/>
    <w:rsid w:val="6B542CF9"/>
    <w:rsid w:val="6B7D28AC"/>
    <w:rsid w:val="6BFE31BA"/>
    <w:rsid w:val="6CF272CA"/>
    <w:rsid w:val="6D920165"/>
    <w:rsid w:val="6F0F0799"/>
    <w:rsid w:val="6FD26F3F"/>
    <w:rsid w:val="723839D1"/>
    <w:rsid w:val="7338355D"/>
    <w:rsid w:val="74CD7CDC"/>
    <w:rsid w:val="763B75EC"/>
    <w:rsid w:val="767E397C"/>
    <w:rsid w:val="783A38D3"/>
    <w:rsid w:val="78623556"/>
    <w:rsid w:val="78632E2A"/>
    <w:rsid w:val="78BB4A14"/>
    <w:rsid w:val="78DD498A"/>
    <w:rsid w:val="79F95AEC"/>
    <w:rsid w:val="7A1940E8"/>
    <w:rsid w:val="7A434CC1"/>
    <w:rsid w:val="7A444A03"/>
    <w:rsid w:val="7A7B26AD"/>
    <w:rsid w:val="7AD93877"/>
    <w:rsid w:val="7AF1296F"/>
    <w:rsid w:val="7B237FEE"/>
    <w:rsid w:val="7B83585A"/>
    <w:rsid w:val="7C793F78"/>
    <w:rsid w:val="7C9B7203"/>
    <w:rsid w:val="7CEC5AE4"/>
    <w:rsid w:val="7D873368"/>
    <w:rsid w:val="7DB06B11"/>
    <w:rsid w:val="7FA51D95"/>
    <w:rsid w:val="7FFB7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autoRedefine/>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4">
    <w:name w:val="heading 4"/>
    <w:basedOn w:val="1"/>
    <w:next w:val="1"/>
    <w:autoRedefine/>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paragraph" w:styleId="5">
    <w:name w:val="heading 5"/>
    <w:basedOn w:val="1"/>
    <w:next w:val="1"/>
    <w:autoRedefine/>
    <w:semiHidden/>
    <w:unhideWhenUsed/>
    <w:qFormat/>
    <w:uiPriority w:val="0"/>
    <w:pPr>
      <w:spacing w:beforeAutospacing="1" w:afterAutospacing="1"/>
      <w:jc w:val="left"/>
      <w:outlineLvl w:val="4"/>
    </w:pPr>
    <w:rPr>
      <w:rFonts w:hint="eastAsia" w:ascii="宋体" w:hAnsi="宋体" w:eastAsia="宋体" w:cs="Times New Roman"/>
      <w:b/>
      <w:bCs/>
      <w:kern w:val="0"/>
      <w:sz w:val="20"/>
      <w:szCs w:val="20"/>
    </w:rPr>
  </w:style>
  <w:style w:type="paragraph" w:styleId="6">
    <w:name w:val="heading 6"/>
    <w:basedOn w:val="1"/>
    <w:next w:val="1"/>
    <w:autoRedefine/>
    <w:semiHidden/>
    <w:unhideWhenUsed/>
    <w:qFormat/>
    <w:uiPriority w:val="0"/>
    <w:pPr>
      <w:spacing w:beforeAutospacing="1" w:afterAutospacing="1"/>
      <w:jc w:val="left"/>
      <w:outlineLvl w:val="5"/>
    </w:pPr>
    <w:rPr>
      <w:rFonts w:hint="eastAsia" w:ascii="宋体" w:hAnsi="宋体" w:eastAsia="宋体" w:cs="Times New Roman"/>
      <w:b/>
      <w:bCs/>
      <w:kern w:val="0"/>
      <w:sz w:val="15"/>
      <w:szCs w:val="15"/>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autoRedefine/>
    <w:qFormat/>
    <w:uiPriority w:val="99"/>
    <w:pPr>
      <w:ind w:firstLine="420" w:firstLineChars="200"/>
    </w:pPr>
  </w:style>
  <w:style w:type="paragraph" w:styleId="7">
    <w:name w:val="footer"/>
    <w:basedOn w:val="1"/>
    <w:link w:val="15"/>
    <w:autoRedefine/>
    <w:qFormat/>
    <w:uiPriority w:val="0"/>
    <w:pPr>
      <w:tabs>
        <w:tab w:val="center" w:pos="4153"/>
        <w:tab w:val="right" w:pos="8306"/>
      </w:tabs>
      <w:snapToGrid w:val="0"/>
      <w:jc w:val="left"/>
    </w:pPr>
    <w:rPr>
      <w:sz w:val="18"/>
      <w:szCs w:val="18"/>
    </w:rPr>
  </w:style>
  <w:style w:type="paragraph" w:styleId="8">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beforeAutospacing="1" w:afterAutospacing="1"/>
      <w:jc w:val="left"/>
    </w:pPr>
    <w:rPr>
      <w:rFonts w:cs="Times New Roman"/>
      <w:kern w:val="0"/>
      <w:sz w:val="24"/>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autoRedefine/>
    <w:qFormat/>
    <w:uiPriority w:val="0"/>
    <w:rPr>
      <w:b/>
    </w:rPr>
  </w:style>
  <w:style w:type="character" w:customStyle="1" w:styleId="14">
    <w:name w:val="页眉 Char"/>
    <w:basedOn w:val="12"/>
    <w:link w:val="8"/>
    <w:autoRedefine/>
    <w:qFormat/>
    <w:uiPriority w:val="0"/>
    <w:rPr>
      <w:rFonts w:asciiTheme="minorHAnsi" w:hAnsiTheme="minorHAnsi" w:eastAsiaTheme="minorEastAsia" w:cstheme="minorBidi"/>
      <w:kern w:val="2"/>
      <w:sz w:val="18"/>
      <w:szCs w:val="18"/>
    </w:rPr>
  </w:style>
  <w:style w:type="character" w:customStyle="1" w:styleId="15">
    <w:name w:val="页脚 Char"/>
    <w:basedOn w:val="12"/>
    <w:link w:val="7"/>
    <w:autoRedefine/>
    <w:qFormat/>
    <w:uiPriority w:val="0"/>
    <w:rPr>
      <w:rFonts w:asciiTheme="minorHAnsi" w:hAnsiTheme="minorHAnsi" w:eastAsiaTheme="minorEastAsia" w:cstheme="minorBidi"/>
      <w:kern w:val="2"/>
      <w:sz w:val="18"/>
      <w:szCs w:val="18"/>
    </w:rPr>
  </w:style>
  <w:style w:type="paragraph" w:customStyle="1" w:styleId="16">
    <w:name w:val="null3"/>
    <w:autoRedefine/>
    <w:hidden/>
    <w:qFormat/>
    <w:uiPriority w:val="0"/>
    <w:rPr>
      <w:rFonts w:hint="eastAsia" w:asciiTheme="minorHAnsi" w:hAnsiTheme="minorHAnsi" w:eastAsiaTheme="minorEastAsia" w:cstheme="minorBidi"/>
      <w:lang w:val="en-US" w:eastAsia="zh-Hans"/>
    </w:rPr>
  </w:style>
  <w:style w:type="table" w:customStyle="1" w:styleId="1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25</Pages>
  <Words>1022</Words>
  <Characters>1150</Characters>
  <Lines>119</Lines>
  <Paragraphs>33</Paragraphs>
  <TotalTime>5</TotalTime>
  <ScaleCrop>false</ScaleCrop>
  <LinksUpToDate>false</LinksUpToDate>
  <CharactersWithSpaces>1155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2024-03-20T23:31:00Z</dcterms:created>
  <dc:creator>Administrator</dc:creator>
  <cp:lastModifiedBy>WPS_1476242030</cp:lastModifiedBy>
  <dcterms:modified xsi:type="dcterms:W3CDTF">2025-07-14T00:19:45Z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977D4708B25643F9A697387895CAE738</vt:lpwstr>
  </property>
  <property fmtid="{D5CDD505-2E9C-101B-9397-08002B2CF9AE}" pid="4" name="KSOTemplateDocerSaveRecord">
    <vt:lpwstr>eyJoZGlkIjoiMzQzNTMzNTFlYzRjZGYyMDI5YzE2MDlhYzk2NDdlYjgiLCJ1c2VySWQiOiIyNDQ5MDEzMzkifQ==</vt:lpwstr>
  </property>
</Properties>
</file>