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widowControl/>
        <w:spacing w:line="58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第</w:t>
      </w:r>
      <w:r>
        <w:rPr>
          <w:rFonts w:hint="eastAsia" w:ascii="方正小标宋简体" w:eastAsia="方正小标宋简体"/>
          <w:sz w:val="44"/>
          <w:lang w:val="en-US" w:eastAsia="zh-CN"/>
        </w:rPr>
        <w:t>九</w:t>
      </w:r>
      <w:r>
        <w:rPr>
          <w:rFonts w:hint="eastAsia" w:ascii="方正小标宋简体" w:eastAsia="方正小标宋简体"/>
          <w:sz w:val="44"/>
        </w:rPr>
        <w:t>届“</w:t>
      </w:r>
      <w:r>
        <w:rPr>
          <w:rFonts w:hint="eastAsia" w:ascii="方正小标宋简体" w:hAnsi="黑体" w:eastAsia="方正小标宋简体" w:cs="Arial"/>
          <w:color w:val="191919"/>
          <w:sz w:val="44"/>
          <w:szCs w:val="44"/>
          <w:shd w:val="clear" w:color="auto" w:fill="FFFFFF"/>
        </w:rPr>
        <w:t>创客中国</w:t>
      </w:r>
      <w:r>
        <w:rPr>
          <w:rFonts w:hint="eastAsia" w:ascii="方正小标宋简体" w:eastAsia="方正小标宋简体"/>
          <w:sz w:val="44"/>
        </w:rPr>
        <w:t>”福建省中小企业创新创业大赛暨</w:t>
      </w:r>
      <w:r>
        <w:rPr>
          <w:rFonts w:hint="eastAsia" w:ascii="方正小标宋简体" w:hAnsi="黑体" w:eastAsia="方正小标宋简体" w:cs="Arial"/>
          <w:color w:val="191919"/>
          <w:sz w:val="44"/>
          <w:szCs w:val="44"/>
          <w:shd w:val="clear" w:color="auto" w:fill="FFFFFF"/>
        </w:rPr>
        <w:t>第</w:t>
      </w:r>
      <w:r>
        <w:rPr>
          <w:rFonts w:hint="eastAsia" w:ascii="方正小标宋简体" w:hAnsi="黑体" w:eastAsia="方正小标宋简体" w:cs="Arial"/>
          <w:color w:val="191919"/>
          <w:sz w:val="44"/>
          <w:szCs w:val="44"/>
          <w:shd w:val="clear" w:color="auto" w:fill="FFFFFF"/>
          <w:lang w:val="en-US" w:eastAsia="zh-CN"/>
        </w:rPr>
        <w:t>七</w:t>
      </w:r>
      <w:r>
        <w:rPr>
          <w:rFonts w:hint="eastAsia" w:ascii="方正小标宋简体" w:hAnsi="黑体" w:eastAsia="方正小标宋简体" w:cs="Arial"/>
          <w:color w:val="191919"/>
          <w:sz w:val="44"/>
          <w:szCs w:val="44"/>
          <w:shd w:val="clear" w:color="auto" w:fill="FFFFFF"/>
        </w:rPr>
        <w:t>届“创响福建”大赛</w:t>
      </w:r>
    </w:p>
    <w:p>
      <w:pPr>
        <w:widowControl w:val="0"/>
        <w:wordWrap/>
        <w:adjustRightInd/>
        <w:snapToGrid/>
        <w:spacing w:line="580" w:lineRule="exact"/>
        <w:ind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2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全省总决赛获奖</w:t>
      </w:r>
      <w:r>
        <w:rPr>
          <w:rFonts w:hint="eastAsia" w:ascii="方正小标宋简体" w:eastAsia="方正小标宋简体"/>
          <w:sz w:val="44"/>
          <w:szCs w:val="22"/>
        </w:rPr>
        <w:t>名单</w:t>
      </w:r>
    </w:p>
    <w:p>
      <w:pPr>
        <w:spacing w:line="580" w:lineRule="exact"/>
        <w:ind w:firstLine="880" w:firstLineChars="200"/>
        <w:outlineLvl w:val="9"/>
        <w:rPr>
          <w:rFonts w:hint="eastAsia" w:ascii="方正小标宋简体" w:eastAsia="方正小标宋简体"/>
          <w:sz w:val="44"/>
          <w:szCs w:val="22"/>
        </w:rPr>
      </w:pP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宋体" w:eastAsia="仿宋_GB2312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b/>
          <w:bCs/>
          <w:color w:val="auto"/>
          <w:sz w:val="32"/>
          <w:szCs w:val="32"/>
          <w:highlight w:val="none"/>
          <w:lang w:val="en-US" w:eastAsia="zh-CN"/>
        </w:rPr>
        <w:t>一等奖（3名）：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企业组：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1.高性能陶瓷纤维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（福建立亚新材有限公司）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2.基于系统集成的智能化多场景储能解决方案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（福建华振新能源科技有限公司）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创客组：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1.探囊取“芯”—高效耐高温长寿命金刚石取芯钻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（探囊取“芯”—高效耐高温长寿命金刚石取芯钻）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宋体" w:eastAsia="仿宋_GB2312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b/>
          <w:bCs/>
          <w:color w:val="auto"/>
          <w:sz w:val="32"/>
          <w:szCs w:val="32"/>
          <w:highlight w:val="none"/>
          <w:lang w:val="en-US" w:eastAsia="zh-CN"/>
        </w:rPr>
        <w:t>二等奖（6名）：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企业组：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1.农抗新星-中生菌素产品开发应用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（福建凯立生物制品有限公司）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2.新型计量真空包装设备的研发及产业化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（漳州佳龙科技股份有限公司）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3.易控智驾矿山无人驾驶规模化应用解决方案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（福建易控智驾科技有限公司）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4.北斗+5G数字海洋综合管理服务创新项目（福信富通科技股份有限公司）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创客组：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1.数字赋能--精准医疗领航者（原名：麦瑞克森—— 精准医疗领航者）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（邱文武团队（原名：</w:t>
      </w:r>
      <w:r>
        <w:rPr>
          <w:rFonts w:hint="eastAsia" w:ascii="仿宋_GB2312" w:hAnsi="宋体" w:eastAsia="仿宋_GB2312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090000" w:fill="auto"/>
        </w:rPr>
        <w:t>数字赋能——精准医疗领航者</w:t>
      </w: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））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2.AI降压设备一体化项目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（AI智慧方案（原名：珂降压））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宋体" w:eastAsia="仿宋_GB2312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b/>
          <w:bCs/>
          <w:color w:val="auto"/>
          <w:sz w:val="32"/>
          <w:szCs w:val="32"/>
          <w:highlight w:val="none"/>
          <w:lang w:val="en-US" w:eastAsia="zh-CN"/>
        </w:rPr>
        <w:t>三等奖（11名）：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企业组：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1.出琦制胜-动力电池PACK段激光飞行焊接关键技术（原名：动力电池PACK段激光飞行焊接关键技术）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（宁德思客琦智能装备有限公司）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2.大型高精度多轴复合对称性零件加工机床提升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（福建省威诺数控有限公司）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3.制浆全套生产线 智能装备项目国产化（原名：20万吨本色竹浆洗涤生产线）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（福建省三明市三洋造纸机械设备有限公司）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4.高效传导新能源汽车整车线束的研发及产业化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（福建安通电装有限公司）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5.高容量长寿命电池p-Si@C负极材料研究与产业化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（福建中禾新材料有限公司）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6.精密门型立式加工中心机床研制及其产业化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（中国机械总院集团海西（福建）分院有限公司）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7.高耐水解性含卤烷基磷酸酯阻燃剂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（福建新安科技有限责任公司）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8.IMG-阴模吸附成型技术</w:t>
      </w:r>
    </w:p>
    <w:p>
      <w:pPr>
        <w:widowControl/>
        <w:spacing w:line="580" w:lineRule="exact"/>
        <w:ind w:firstLine="640" w:firstLineChars="200"/>
        <w:jc w:val="left"/>
        <w:rPr>
          <w:rFonts w:hint="default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（福州传德科技有限公司）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创客组：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1.工业安全 预警当先——塔吊智能预警系统开拓者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（千机团队）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2.光智漂白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（光智漂白）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3.高效智能一体化液肥生产设备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（创合源）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宋体" w:eastAsia="仿宋_GB2312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b/>
          <w:bCs/>
          <w:color w:val="auto"/>
          <w:sz w:val="32"/>
          <w:szCs w:val="32"/>
          <w:highlight w:val="none"/>
          <w:lang w:val="en-US" w:eastAsia="zh-CN"/>
        </w:rPr>
        <w:t>优胜奖（18名）：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企业组：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1.高性能氮化物陶瓷基板及其在第三代半导封装上的应用（原名：氮化物粉体及基板项目）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（福建臻璟新材料科技有限公司）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2.中欣高宝新型电解液材料建设项目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（福建中欣氟材高宝科技有限公司）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3.基于大数据与AI的数字档案馆(室)平台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（福建远见睿辰信息技术有限公司）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4.高性能刚性闭孔聚甲基丙烯酰亚胺（PMI）泡沫新材料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（浩博（福建）新材料科技有限公司）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5.超高纯蚀刻液的技术及产业化应用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（福建钰融科技有限公司）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6.一次性医疗内窥镜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（福建智德医疗科技有限公司）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7.中科星桥--福建商业遥感卫星地面站（原名：中科星桥——全国首家商业遥感卫星地面接收站）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（泉州中科星桥空天技术有限公司）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8.高色域纳米增色扩散板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（福建合信创展科技有限公司）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9.永荣科技环己烷重整脱氢原子经济性利用项目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（福建永荣科技有限公司）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10.全数字化病理智能诊断系统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（福州至臻医疗科技有限公司（原名：福州数据技术研究院有限公司））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11.有机硅树脂长效防雾涂层材料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（福建三明润祥新材料有限公司）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12.椅夫电动折叠代步车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（福建施可瑞医疗科技股份有限公司）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13.基于大功率锂电池保护和电机驱动应用高率密度功率模块产业化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（福建龙夏电子科技有限公司）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14.文鳐MaaS垂直领域私有模型训练平台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（福建中科星泰数据科技有限公司）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15.华志二代图像分析视频熔点仪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（华志（福建）电子科技有限公司）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创客组：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1.不“瘤”余地—多重肿瘤标志物超灵敏快检革新者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（曙光医疗（原名：不“瘤”余地-多重肿瘤标志物超灵敏快检革新者））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2.实骊珠华—全国首家树葡萄种植技术“供应链”开拓者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（漳州职业技术学院实骊珠华项目团队（原名：莆农优品））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3.肠音慧诊--开创肠鸣音声学评估新通路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（肠音慧诊团队（原名：肠音慧诊））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宋体" w:eastAsia="仿宋_GB2312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b/>
          <w:bCs/>
          <w:color w:val="auto"/>
          <w:sz w:val="32"/>
          <w:szCs w:val="32"/>
          <w:highlight w:val="none"/>
          <w:lang w:val="en-US" w:eastAsia="zh-CN"/>
        </w:rPr>
        <w:t>优秀组织奖（5家）：</w:t>
      </w:r>
    </w:p>
    <w:p>
      <w:pPr>
        <w:widowControl/>
        <w:wordWrap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</w:rPr>
        <w:t>漳州市工业和信息化局</w:t>
      </w:r>
    </w:p>
    <w:p>
      <w:pPr>
        <w:widowControl/>
        <w:wordWrap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2.泉</w:t>
      </w: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</w:rPr>
        <w:t>州市工业和信息化局</w:t>
      </w:r>
    </w:p>
    <w:p>
      <w:pPr>
        <w:widowControl/>
        <w:wordWrap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3.三明市工业和信息化局</w:t>
      </w:r>
    </w:p>
    <w:p>
      <w:pPr>
        <w:widowControl/>
        <w:wordWrap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</w:rPr>
        <w:t>莆田市工业和信息化局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</w:rPr>
        <w:t>龙岩市工业和信息化局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宋体" w:eastAsia="仿宋_GB2312" w:cs="黑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黑体"/>
          <w:b/>
          <w:bCs/>
          <w:color w:val="auto"/>
          <w:sz w:val="32"/>
          <w:szCs w:val="32"/>
          <w:highlight w:val="none"/>
        </w:rPr>
        <w:t>优秀对接服务单位</w:t>
      </w:r>
      <w:r>
        <w:rPr>
          <w:rFonts w:hint="eastAsia" w:ascii="仿宋_GB2312" w:hAnsi="宋体" w:eastAsia="仿宋_GB2312" w:cs="黑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黑体"/>
          <w:b/>
          <w:bCs/>
          <w:color w:val="auto"/>
          <w:sz w:val="32"/>
          <w:szCs w:val="32"/>
          <w:highlight w:val="none"/>
          <w:lang w:val="en-US" w:eastAsia="zh-CN"/>
        </w:rPr>
        <w:t>5家</w:t>
      </w:r>
      <w:r>
        <w:rPr>
          <w:rFonts w:hint="eastAsia" w:ascii="仿宋_GB2312" w:hAnsi="宋体" w:eastAsia="仿宋_GB2312" w:cs="黑体"/>
          <w:b/>
          <w:bCs/>
          <w:color w:val="auto"/>
          <w:sz w:val="32"/>
          <w:szCs w:val="32"/>
          <w:highlight w:val="none"/>
          <w:lang w:eastAsia="zh-CN"/>
        </w:rPr>
        <w:t>）：</w:t>
      </w:r>
    </w:p>
    <w:p>
      <w:pPr>
        <w:widowControl/>
        <w:wordWrap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</w:rPr>
        <w:t>中国电信股份有限公司福建分公司</w:t>
      </w:r>
    </w:p>
    <w:p>
      <w:pPr>
        <w:widowControl/>
        <w:wordWrap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宋体" w:eastAsia="仿宋_GB2312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eastAsia" w:ascii="仿宋_GB2312" w:hAnsi="宋体" w:eastAsia="仿宋_GB2312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漳州市中小企业发展服务中心</w:t>
      </w:r>
    </w:p>
    <w:p>
      <w:pPr>
        <w:widowControl/>
        <w:wordWrap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宋体" w:eastAsia="仿宋_GB2312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3.福州新区管理委员会</w:t>
      </w:r>
    </w:p>
    <w:p>
      <w:pPr>
        <w:widowControl/>
        <w:wordWrap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宋体" w:eastAsia="仿宋_GB2312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4.福建省医疗器械行业协会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eastAsia" w:ascii="仿宋_GB2312" w:hAnsi="宋体" w:eastAsia="仿宋_GB2312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漳州新特域网络科技有限公司</w:t>
      </w:r>
    </w:p>
    <w:sectPr>
      <w:footerReference r:id="rId4" w:type="default"/>
      <w:pgSz w:w="11906" w:h="16838"/>
      <w:pgMar w:top="1757" w:right="1474" w:bottom="164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等线" w:hAnsi="等线" w:eastAsia="等线" w:cs="黑体"/>
        <w:kern w:val="2"/>
        <w:sz w:val="18"/>
        <w:szCs w:val="22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rPr>
                    <w:rFonts w:hint="eastAsia" w:eastAsia="等线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宋体"/>
      <w:b/>
      <w:color w:val="FF0000"/>
      <w:w w:val="150"/>
      <w:kern w:val="44"/>
      <w:position w:val="-6"/>
      <w:sz w:val="84"/>
      <w:szCs w:val="72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2065</Words>
  <Characters>2163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2024-08-08T13:36:00Z</dcterms:created>
  <dc:creator>86187</dc:creator>
  <cp:lastModifiedBy>Administrator</cp:lastModifiedBy>
  <cp:lastPrinted>2024-09-13T11:01:00Z</cp:lastPrinted>
  <dcterms:modified xsi:type="dcterms:W3CDTF">2024-09-30T05:34:56Z</dcterms:modified>
  <dc:title>福建省工业和信息化厅关于公布第九届“创客中国”福建省中小企业创新创业大赛暨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0BB2BA2D22594F0BA2DC9B5A42562B6C_13</vt:lpwstr>
  </property>
</Properties>
</file>